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方正小标宋简体" w:hAnsi="Calibri" w:eastAsia="方正小标宋简体"/>
          <w:b/>
          <w:bCs/>
          <w:sz w:val="44"/>
          <w:szCs w:val="44"/>
        </w:rPr>
      </w:pPr>
      <w:r>
        <w:rPr>
          <w:rFonts w:hint="eastAsia" w:ascii="方正小标宋简体" w:hAnsi="Calibri" w:eastAsia="方正小标宋简体"/>
          <w:b/>
          <w:bCs/>
          <w:sz w:val="44"/>
          <w:szCs w:val="44"/>
        </w:rPr>
        <w:t>南昌市总工会部门整体支出绩效自评报告</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方正小标宋简体" w:hAnsi="Calibri" w:eastAsia="方正小标宋简体"/>
          <w:b/>
          <w:bCs/>
          <w:sz w:val="44"/>
          <w:szCs w:val="44"/>
          <w:lang w:eastAsia="zh-Hans"/>
        </w:rPr>
      </w:pPr>
      <w:r>
        <w:rPr>
          <w:rFonts w:hint="eastAsia" w:ascii="方正小标宋简体" w:hAnsi="Calibri" w:eastAsia="方正小标宋简体"/>
          <w:b/>
          <w:bCs/>
          <w:sz w:val="44"/>
          <w:szCs w:val="44"/>
          <w:lang w:eastAsia="zh-Hans"/>
        </w:rPr>
        <w:t>（</w:t>
      </w:r>
      <w:r>
        <w:rPr>
          <w:rFonts w:ascii="方正小标宋简体" w:hAnsi="Calibri" w:eastAsia="方正小标宋简体"/>
          <w:b/>
          <w:bCs/>
          <w:sz w:val="44"/>
          <w:szCs w:val="44"/>
        </w:rPr>
        <w:t>202</w:t>
      </w:r>
      <w:r>
        <w:rPr>
          <w:rFonts w:hint="eastAsia" w:ascii="方正小标宋简体" w:hAnsi="Calibri" w:eastAsia="方正小标宋简体"/>
          <w:b/>
          <w:bCs/>
          <w:sz w:val="44"/>
          <w:szCs w:val="44"/>
        </w:rPr>
        <w:t>3</w:t>
      </w:r>
      <w:r>
        <w:rPr>
          <w:rFonts w:hint="eastAsia" w:ascii="方正小标宋简体" w:hAnsi="Calibri" w:eastAsia="方正小标宋简体"/>
          <w:b/>
          <w:bCs/>
          <w:sz w:val="44"/>
          <w:szCs w:val="44"/>
          <w:lang w:eastAsia="zh-Hans"/>
        </w:rPr>
        <w:t>年度）</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仿宋" w:hAnsi="仿宋" w:eastAsia="仿宋"/>
          <w:b/>
          <w:bCs/>
          <w:sz w:val="32"/>
          <w:szCs w:val="22"/>
          <w:lang w:eastAsia="zh-Hans"/>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仿宋" w:hAnsi="仿宋" w:eastAsia="仿宋"/>
          <w:b/>
          <w:bCs/>
          <w:sz w:val="32"/>
          <w:szCs w:val="22"/>
          <w:lang w:eastAsia="zh-Hans"/>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仿宋" w:hAnsi="仿宋" w:eastAsia="仿宋"/>
          <w:b/>
          <w:bCs/>
          <w:sz w:val="32"/>
          <w:szCs w:val="22"/>
          <w:lang w:eastAsia="zh-Hans"/>
        </w:rPr>
      </w:pPr>
    </w:p>
    <w:p>
      <w:pPr>
        <w:jc w:val="center"/>
        <w:rPr>
          <w:rFonts w:ascii="仿宋" w:hAnsi="仿宋" w:eastAsia="仿宋"/>
          <w:b/>
          <w:bCs/>
          <w:sz w:val="32"/>
          <w:szCs w:val="22"/>
          <w:lang w:eastAsia="zh-Hans"/>
        </w:rPr>
      </w:pPr>
    </w:p>
    <w:p>
      <w:pPr>
        <w:jc w:val="center"/>
        <w:rPr>
          <w:rFonts w:ascii="仿宋" w:hAnsi="仿宋" w:eastAsia="仿宋"/>
          <w:b/>
          <w:bCs/>
          <w:sz w:val="32"/>
          <w:szCs w:val="22"/>
          <w:lang w:eastAsia="zh-Hans"/>
        </w:rPr>
      </w:pPr>
    </w:p>
    <w:p>
      <w:pPr>
        <w:jc w:val="center"/>
        <w:rPr>
          <w:rFonts w:ascii="仿宋" w:hAnsi="仿宋" w:eastAsia="仿宋"/>
          <w:b/>
          <w:bCs/>
          <w:sz w:val="32"/>
          <w:szCs w:val="22"/>
          <w:lang w:eastAsia="zh-Hans"/>
        </w:rPr>
      </w:pPr>
    </w:p>
    <w:p>
      <w:pPr>
        <w:jc w:val="center"/>
        <w:rPr>
          <w:rFonts w:ascii="仿宋" w:hAnsi="仿宋" w:eastAsia="仿宋"/>
          <w:b/>
          <w:bCs/>
          <w:sz w:val="32"/>
          <w:szCs w:val="22"/>
          <w:lang w:eastAsia="zh-Hans"/>
        </w:rPr>
      </w:pPr>
    </w:p>
    <w:p>
      <w:pPr>
        <w:jc w:val="center"/>
        <w:rPr>
          <w:rFonts w:ascii="仿宋" w:hAnsi="仿宋" w:eastAsia="仿宋"/>
          <w:b/>
          <w:bCs/>
          <w:sz w:val="32"/>
          <w:szCs w:val="22"/>
          <w:lang w:eastAsia="zh-Hans"/>
        </w:rPr>
      </w:pPr>
    </w:p>
    <w:p>
      <w:pPr>
        <w:jc w:val="center"/>
        <w:rPr>
          <w:rFonts w:ascii="仿宋" w:hAnsi="仿宋" w:eastAsia="仿宋"/>
          <w:b/>
          <w:bCs/>
          <w:sz w:val="32"/>
          <w:szCs w:val="22"/>
          <w:lang w:eastAsia="zh-Hans"/>
        </w:rPr>
      </w:pPr>
    </w:p>
    <w:p>
      <w:pPr>
        <w:jc w:val="center"/>
        <w:rPr>
          <w:rFonts w:ascii="仿宋" w:hAnsi="仿宋" w:eastAsia="仿宋"/>
          <w:b/>
          <w:bCs/>
          <w:sz w:val="32"/>
          <w:szCs w:val="22"/>
          <w:lang w:eastAsia="zh-Hans"/>
        </w:rPr>
      </w:pPr>
    </w:p>
    <w:p>
      <w:pPr>
        <w:jc w:val="center"/>
        <w:rPr>
          <w:rFonts w:ascii="仿宋" w:hAnsi="仿宋" w:eastAsia="仿宋"/>
          <w:b/>
          <w:bCs/>
          <w:sz w:val="32"/>
          <w:szCs w:val="22"/>
          <w:lang w:eastAsia="zh-Hans"/>
        </w:rPr>
      </w:pPr>
    </w:p>
    <w:p>
      <w:pPr>
        <w:jc w:val="center"/>
        <w:rPr>
          <w:rFonts w:ascii="仿宋" w:hAnsi="仿宋" w:eastAsia="仿宋"/>
          <w:b/>
          <w:bCs/>
          <w:sz w:val="32"/>
          <w:szCs w:val="22"/>
          <w:lang w:eastAsia="zh-Hans"/>
        </w:rPr>
      </w:pPr>
    </w:p>
    <w:p>
      <w:pPr>
        <w:jc w:val="center"/>
        <w:rPr>
          <w:rFonts w:ascii="仿宋" w:hAnsi="仿宋" w:eastAsia="仿宋"/>
          <w:b/>
          <w:bCs/>
          <w:sz w:val="32"/>
          <w:szCs w:val="22"/>
          <w:lang w:eastAsia="zh-Hans"/>
        </w:rPr>
      </w:pPr>
    </w:p>
    <w:p>
      <w:pPr>
        <w:jc w:val="center"/>
        <w:rPr>
          <w:rFonts w:ascii="仿宋" w:hAnsi="仿宋" w:eastAsia="仿宋"/>
          <w:b/>
          <w:bCs/>
          <w:sz w:val="32"/>
          <w:szCs w:val="22"/>
          <w:lang w:eastAsia="zh-Hans"/>
        </w:rPr>
      </w:pPr>
    </w:p>
    <w:p>
      <w:pPr>
        <w:ind w:firstLine="640" w:firstLineChars="20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Hans"/>
        </w:rPr>
        <w:t>南昌市</w:t>
      </w:r>
      <w:r>
        <w:rPr>
          <w:rFonts w:hint="eastAsia" w:ascii="仿宋_GB2312" w:hAnsi="仿宋_GB2312" w:eastAsia="仿宋_GB2312" w:cs="仿宋_GB2312"/>
          <w:kern w:val="0"/>
          <w:sz w:val="32"/>
          <w:szCs w:val="32"/>
        </w:rPr>
        <w:t>总工会</w:t>
      </w:r>
    </w:p>
    <w:p>
      <w:pPr>
        <w:ind w:firstLine="640" w:firstLineChars="200"/>
        <w:jc w:val="center"/>
        <w:rPr>
          <w:rFonts w:ascii="仿宋_GB2312" w:hAnsi="仿宋_GB2312" w:eastAsia="仿宋_GB2312" w:cs="仿宋_GB2312"/>
          <w:kern w:val="0"/>
          <w:sz w:val="32"/>
          <w:szCs w:val="32"/>
          <w:lang w:eastAsia="zh-Hans"/>
        </w:rPr>
      </w:pPr>
      <w:r>
        <w:rPr>
          <w:rFonts w:ascii="仿宋_GB2312" w:hAnsi="仿宋_GB2312" w:eastAsia="仿宋_GB2312" w:cs="仿宋_GB2312"/>
          <w:kern w:val="0"/>
          <w:sz w:val="32"/>
          <w:szCs w:val="32"/>
          <w:lang w:eastAsia="zh-Hans"/>
        </w:rPr>
        <w:t>202</w:t>
      </w: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eastAsia="zh-Hans"/>
        </w:rPr>
        <w:t>年</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eastAsia="zh-Hans"/>
        </w:rPr>
        <w:t>月</w:t>
      </w:r>
      <w:r>
        <w:rPr>
          <w:rFonts w:hint="eastAsia" w:ascii="仿宋_GB2312" w:hAnsi="仿宋_GB2312" w:eastAsia="仿宋_GB2312" w:cs="仿宋_GB2312"/>
          <w:kern w:val="0"/>
          <w:sz w:val="32"/>
          <w:szCs w:val="32"/>
          <w:lang w:val="en-US" w:eastAsia="zh-CN"/>
        </w:rPr>
        <w:t>26</w:t>
      </w:r>
      <w:r>
        <w:rPr>
          <w:rFonts w:hint="eastAsia" w:ascii="仿宋_GB2312" w:hAnsi="仿宋_GB2312" w:eastAsia="仿宋_GB2312" w:cs="仿宋_GB2312"/>
          <w:kern w:val="0"/>
          <w:sz w:val="32"/>
          <w:szCs w:val="32"/>
          <w:lang w:eastAsia="zh-Hans"/>
        </w:rPr>
        <w:t>日</w:t>
      </w:r>
    </w:p>
    <w:p>
      <w:pPr>
        <w:pStyle w:val="9"/>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pStyle w:val="9"/>
      </w:pPr>
      <w:r>
        <w:rPr>
          <w:rFonts w:hint="eastAsia"/>
        </w:rPr>
        <w:t>目  录</w:t>
      </w:r>
    </w:p>
    <w:p>
      <w:pPr>
        <w:pStyle w:val="9"/>
        <w:rPr>
          <w:b w:val="0"/>
        </w:rPr>
      </w:pPr>
      <w:r>
        <w:rPr>
          <w:rFonts w:ascii="黑体" w:hAnsi="黑体" w:eastAsia="黑体" w:cs="仿宋_GB2312"/>
          <w:sz w:val="32"/>
          <w:szCs w:val="32"/>
        </w:rPr>
        <w:fldChar w:fldCharType="begin"/>
      </w:r>
      <w:r>
        <w:rPr>
          <w:rFonts w:ascii="黑体" w:hAnsi="黑体" w:eastAsia="黑体" w:cs="仿宋_GB2312"/>
          <w:sz w:val="32"/>
          <w:szCs w:val="32"/>
        </w:rPr>
        <w:instrText xml:space="preserve"> TOC \o "1-3" \h \z \u </w:instrText>
      </w:r>
      <w:r>
        <w:rPr>
          <w:rFonts w:ascii="黑体" w:hAnsi="黑体" w:eastAsia="黑体" w:cs="仿宋_GB2312"/>
          <w:sz w:val="32"/>
          <w:szCs w:val="32"/>
        </w:rPr>
        <w:fldChar w:fldCharType="separate"/>
      </w:r>
      <w:r>
        <w:fldChar w:fldCharType="begin"/>
      </w:r>
      <w:r>
        <w:instrText xml:space="preserve"> HYPERLINK \l "_Toc166074191" </w:instrText>
      </w:r>
      <w:r>
        <w:fldChar w:fldCharType="separate"/>
      </w:r>
      <w:r>
        <w:rPr>
          <w:rStyle w:val="17"/>
          <w:rFonts w:hint="eastAsia" w:ascii="黑体" w:hAnsi="黑体" w:eastAsia="黑体" w:cs="仿宋_GB2312"/>
          <w:b w:val="0"/>
          <w:sz w:val="28"/>
          <w:szCs w:val="28"/>
        </w:rPr>
        <w:t>一、单位概况</w:t>
      </w:r>
      <w:r>
        <w:rPr>
          <w:b w:val="0"/>
        </w:rPr>
        <w:tab/>
      </w:r>
      <w:r>
        <w:rPr>
          <w:b w:val="0"/>
        </w:rPr>
        <w:fldChar w:fldCharType="begin"/>
      </w:r>
      <w:r>
        <w:rPr>
          <w:b w:val="0"/>
        </w:rPr>
        <w:instrText xml:space="preserve"> PAGEREF _Toc166074191 \h </w:instrText>
      </w:r>
      <w:r>
        <w:rPr>
          <w:b w:val="0"/>
        </w:rPr>
        <w:fldChar w:fldCharType="separate"/>
      </w:r>
      <w:r>
        <w:rPr>
          <w:b w:val="0"/>
        </w:rPr>
        <w:t>1</w:t>
      </w:r>
      <w:r>
        <w:rPr>
          <w:b w:val="0"/>
        </w:rPr>
        <w:fldChar w:fldCharType="end"/>
      </w:r>
      <w:r>
        <w:rPr>
          <w:b w:val="0"/>
        </w:rPr>
        <w:fldChar w:fldCharType="end"/>
      </w:r>
    </w:p>
    <w:p>
      <w:pPr>
        <w:pStyle w:val="10"/>
        <w:tabs>
          <w:tab w:val="right" w:leader="dot" w:pos="8296"/>
        </w:tabs>
        <w:rPr>
          <w:sz w:val="28"/>
          <w:szCs w:val="28"/>
        </w:rPr>
      </w:pPr>
      <w:r>
        <w:fldChar w:fldCharType="begin"/>
      </w:r>
      <w:r>
        <w:instrText xml:space="preserve"> HYPERLINK \l "_Toc166074192" </w:instrText>
      </w:r>
      <w:r>
        <w:fldChar w:fldCharType="separate"/>
      </w:r>
      <w:r>
        <w:rPr>
          <w:rStyle w:val="17"/>
          <w:rFonts w:hint="eastAsia" w:ascii="楷体_GB2312" w:eastAsia="楷体_GB2312"/>
          <w:sz w:val="28"/>
          <w:szCs w:val="28"/>
        </w:rPr>
        <w:t>（一）单位基本情况</w:t>
      </w:r>
      <w:r>
        <w:rPr>
          <w:sz w:val="28"/>
          <w:szCs w:val="28"/>
        </w:rPr>
        <w:tab/>
      </w:r>
      <w:r>
        <w:rPr>
          <w:sz w:val="28"/>
          <w:szCs w:val="28"/>
        </w:rPr>
        <w:fldChar w:fldCharType="begin"/>
      </w:r>
      <w:r>
        <w:rPr>
          <w:sz w:val="28"/>
          <w:szCs w:val="28"/>
        </w:rPr>
        <w:instrText xml:space="preserve"> PAGEREF _Toc166074192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"_Toc166074193" </w:instrText>
      </w:r>
      <w:r>
        <w:fldChar w:fldCharType="separate"/>
      </w:r>
      <w:r>
        <w:rPr>
          <w:rStyle w:val="17"/>
          <w:rFonts w:hint="eastAsia" w:ascii="楷体_GB2312" w:eastAsia="楷体_GB2312"/>
          <w:sz w:val="28"/>
          <w:szCs w:val="28"/>
        </w:rPr>
        <w:t>（二）部门</w:t>
      </w:r>
      <w:r>
        <w:rPr>
          <w:rStyle w:val="17"/>
          <w:rFonts w:ascii="楷体_GB2312" w:eastAsia="楷体_GB2312"/>
          <w:sz w:val="28"/>
          <w:szCs w:val="28"/>
        </w:rPr>
        <w:t>2023</w:t>
      </w:r>
      <w:r>
        <w:rPr>
          <w:rStyle w:val="17"/>
          <w:rFonts w:hint="eastAsia" w:ascii="楷体_GB2312" w:eastAsia="楷体_GB2312"/>
          <w:sz w:val="28"/>
          <w:szCs w:val="28"/>
        </w:rPr>
        <w:t>年度履职总体目标、工作任务</w:t>
      </w:r>
      <w:r>
        <w:rPr>
          <w:sz w:val="28"/>
          <w:szCs w:val="28"/>
        </w:rPr>
        <w:tab/>
      </w:r>
      <w:r>
        <w:rPr>
          <w:sz w:val="28"/>
          <w:szCs w:val="28"/>
        </w:rPr>
        <w:fldChar w:fldCharType="begin"/>
      </w:r>
      <w:r>
        <w:rPr>
          <w:sz w:val="28"/>
          <w:szCs w:val="28"/>
        </w:rPr>
        <w:instrText xml:space="preserve"> PAGEREF _Toc166074193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"_Toc166074194" </w:instrText>
      </w:r>
      <w:r>
        <w:fldChar w:fldCharType="separate"/>
      </w:r>
      <w:r>
        <w:rPr>
          <w:rStyle w:val="17"/>
          <w:rFonts w:hint="eastAsia" w:ascii="楷体_GB2312" w:eastAsia="楷体_GB2312"/>
          <w:sz w:val="28"/>
          <w:szCs w:val="28"/>
        </w:rPr>
        <w:t>（三）</w:t>
      </w:r>
      <w:r>
        <w:rPr>
          <w:rStyle w:val="17"/>
          <w:rFonts w:ascii="楷体_GB2312" w:eastAsia="楷体_GB2312"/>
          <w:sz w:val="28"/>
          <w:szCs w:val="28"/>
        </w:rPr>
        <w:t>2023</w:t>
      </w:r>
      <w:r>
        <w:rPr>
          <w:rStyle w:val="17"/>
          <w:rFonts w:hint="eastAsia" w:ascii="楷体_GB2312" w:eastAsia="楷体_GB2312"/>
          <w:sz w:val="28"/>
          <w:szCs w:val="28"/>
        </w:rPr>
        <w:t>年度整体支出绩效目标</w:t>
      </w:r>
      <w:r>
        <w:rPr>
          <w:sz w:val="28"/>
          <w:szCs w:val="28"/>
        </w:rPr>
        <w:tab/>
      </w:r>
      <w:r>
        <w:rPr>
          <w:sz w:val="28"/>
          <w:szCs w:val="28"/>
        </w:rPr>
        <w:fldChar w:fldCharType="begin"/>
      </w:r>
      <w:r>
        <w:rPr>
          <w:sz w:val="28"/>
          <w:szCs w:val="28"/>
        </w:rPr>
        <w:instrText xml:space="preserve"> PAGEREF _Toc166074194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"_Toc166074195" </w:instrText>
      </w:r>
      <w:r>
        <w:fldChar w:fldCharType="separate"/>
      </w:r>
      <w:r>
        <w:rPr>
          <w:rStyle w:val="17"/>
          <w:rFonts w:hint="eastAsia" w:ascii="楷体_GB2312" w:eastAsia="楷体_GB2312"/>
          <w:sz w:val="28"/>
          <w:szCs w:val="28"/>
        </w:rPr>
        <w:t>（四）</w:t>
      </w:r>
      <w:r>
        <w:rPr>
          <w:rStyle w:val="17"/>
          <w:rFonts w:ascii="楷体_GB2312" w:eastAsia="楷体_GB2312"/>
          <w:sz w:val="28"/>
          <w:szCs w:val="28"/>
        </w:rPr>
        <w:t>2023</w:t>
      </w:r>
      <w:r>
        <w:rPr>
          <w:rStyle w:val="17"/>
          <w:rFonts w:hint="eastAsia" w:ascii="楷体_GB2312" w:eastAsia="楷体_GB2312"/>
          <w:sz w:val="28"/>
          <w:szCs w:val="28"/>
        </w:rPr>
        <w:t>年度预算及执行情况</w:t>
      </w:r>
      <w:r>
        <w:rPr>
          <w:sz w:val="28"/>
          <w:szCs w:val="28"/>
        </w:rPr>
        <w:tab/>
      </w:r>
      <w:r>
        <w:rPr>
          <w:sz w:val="28"/>
          <w:szCs w:val="28"/>
        </w:rPr>
        <w:fldChar w:fldCharType="begin"/>
      </w:r>
      <w:r>
        <w:rPr>
          <w:sz w:val="28"/>
          <w:szCs w:val="28"/>
        </w:rPr>
        <w:instrText xml:space="preserve"> PAGEREF _Toc166074195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9"/>
        <w:rPr>
          <w:b w:val="0"/>
        </w:rPr>
      </w:pPr>
      <w:r>
        <w:fldChar w:fldCharType="begin"/>
      </w:r>
      <w:r>
        <w:instrText xml:space="preserve"> HYPERLINK \l "_Toc166074196" </w:instrText>
      </w:r>
      <w:r>
        <w:fldChar w:fldCharType="separate"/>
      </w:r>
      <w:r>
        <w:rPr>
          <w:rStyle w:val="17"/>
          <w:rFonts w:hint="eastAsia" w:ascii="黑体" w:hAnsi="黑体" w:eastAsia="黑体" w:cs="仿宋_GB2312"/>
          <w:b w:val="0"/>
          <w:sz w:val="28"/>
          <w:szCs w:val="28"/>
        </w:rPr>
        <w:t>二、评价工作开展情况</w:t>
      </w:r>
      <w:r>
        <w:rPr>
          <w:b w:val="0"/>
        </w:rPr>
        <w:tab/>
      </w:r>
      <w:r>
        <w:rPr>
          <w:b w:val="0"/>
        </w:rPr>
        <w:fldChar w:fldCharType="begin"/>
      </w:r>
      <w:r>
        <w:rPr>
          <w:b w:val="0"/>
        </w:rPr>
        <w:instrText xml:space="preserve"> PAGEREF _Toc166074196 \h </w:instrText>
      </w:r>
      <w:r>
        <w:rPr>
          <w:b w:val="0"/>
        </w:rPr>
        <w:fldChar w:fldCharType="separate"/>
      </w:r>
      <w:r>
        <w:rPr>
          <w:b w:val="0"/>
        </w:rPr>
        <w:t>8</w:t>
      </w:r>
      <w:r>
        <w:rPr>
          <w:b w:val="0"/>
        </w:rPr>
        <w:fldChar w:fldCharType="end"/>
      </w:r>
      <w:r>
        <w:rPr>
          <w:b w:val="0"/>
        </w:rPr>
        <w:fldChar w:fldCharType="end"/>
      </w:r>
    </w:p>
    <w:p>
      <w:pPr>
        <w:pStyle w:val="10"/>
        <w:tabs>
          <w:tab w:val="right" w:leader="dot" w:pos="8296"/>
        </w:tabs>
        <w:rPr>
          <w:sz w:val="28"/>
          <w:szCs w:val="28"/>
        </w:rPr>
      </w:pPr>
      <w:r>
        <w:fldChar w:fldCharType="begin"/>
      </w:r>
      <w:r>
        <w:instrText xml:space="preserve"> HYPERLINK \l "_Toc166074197" </w:instrText>
      </w:r>
      <w:r>
        <w:fldChar w:fldCharType="separate"/>
      </w:r>
      <w:r>
        <w:rPr>
          <w:rStyle w:val="17"/>
          <w:rFonts w:hint="eastAsia" w:ascii="楷体_GB2312" w:eastAsia="楷体_GB2312"/>
          <w:sz w:val="28"/>
          <w:szCs w:val="28"/>
        </w:rPr>
        <w:t>（一）评价目的和思路</w:t>
      </w:r>
      <w:r>
        <w:rPr>
          <w:sz w:val="28"/>
          <w:szCs w:val="28"/>
        </w:rPr>
        <w:tab/>
      </w:r>
      <w:r>
        <w:rPr>
          <w:sz w:val="28"/>
          <w:szCs w:val="28"/>
        </w:rPr>
        <w:fldChar w:fldCharType="begin"/>
      </w:r>
      <w:r>
        <w:rPr>
          <w:sz w:val="28"/>
          <w:szCs w:val="28"/>
        </w:rPr>
        <w:instrText xml:space="preserve"> PAGEREF _Toc166074197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"_Toc166074198" </w:instrText>
      </w:r>
      <w:r>
        <w:fldChar w:fldCharType="separate"/>
      </w:r>
      <w:r>
        <w:rPr>
          <w:rStyle w:val="17"/>
          <w:rFonts w:hint="eastAsia" w:ascii="楷体_GB2312" w:eastAsia="楷体_GB2312"/>
          <w:sz w:val="28"/>
          <w:szCs w:val="28"/>
        </w:rPr>
        <w:t>（二）评价方法和指标体系</w:t>
      </w:r>
      <w:r>
        <w:rPr>
          <w:sz w:val="28"/>
          <w:szCs w:val="28"/>
        </w:rPr>
        <w:tab/>
      </w:r>
      <w:r>
        <w:rPr>
          <w:sz w:val="28"/>
          <w:szCs w:val="28"/>
        </w:rPr>
        <w:fldChar w:fldCharType="begin"/>
      </w:r>
      <w:r>
        <w:rPr>
          <w:sz w:val="28"/>
          <w:szCs w:val="28"/>
        </w:rPr>
        <w:instrText xml:space="preserve"> PAGEREF _Toc166074198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"_Toc166074199" </w:instrText>
      </w:r>
      <w:r>
        <w:fldChar w:fldCharType="separate"/>
      </w:r>
      <w:r>
        <w:rPr>
          <w:rStyle w:val="17"/>
          <w:rFonts w:hint="eastAsia" w:ascii="楷体_GB2312" w:eastAsia="楷体_GB2312"/>
          <w:sz w:val="28"/>
          <w:szCs w:val="28"/>
        </w:rPr>
        <w:t>（三）评价实施过程</w:t>
      </w:r>
      <w:r>
        <w:rPr>
          <w:sz w:val="28"/>
          <w:szCs w:val="28"/>
        </w:rPr>
        <w:tab/>
      </w:r>
      <w:r>
        <w:rPr>
          <w:sz w:val="28"/>
          <w:szCs w:val="28"/>
        </w:rPr>
        <w:fldChar w:fldCharType="begin"/>
      </w:r>
      <w:r>
        <w:rPr>
          <w:sz w:val="28"/>
          <w:szCs w:val="28"/>
        </w:rPr>
        <w:instrText xml:space="preserve"> PAGEREF _Toc166074199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9"/>
        <w:rPr>
          <w:b w:val="0"/>
        </w:rPr>
      </w:pPr>
      <w:r>
        <w:fldChar w:fldCharType="begin"/>
      </w:r>
      <w:r>
        <w:instrText xml:space="preserve"> HYPERLINK \l "_Toc166074200" </w:instrText>
      </w:r>
      <w:r>
        <w:fldChar w:fldCharType="separate"/>
      </w:r>
      <w:r>
        <w:rPr>
          <w:rStyle w:val="17"/>
          <w:rFonts w:hint="eastAsia" w:ascii="黑体" w:hAnsi="黑体" w:eastAsia="黑体" w:cs="仿宋_GB2312"/>
          <w:b w:val="0"/>
          <w:sz w:val="28"/>
          <w:szCs w:val="28"/>
        </w:rPr>
        <w:t>三、评价总体结论</w:t>
      </w:r>
      <w:r>
        <w:rPr>
          <w:b w:val="0"/>
        </w:rPr>
        <w:tab/>
      </w:r>
      <w:r>
        <w:rPr>
          <w:b w:val="0"/>
        </w:rPr>
        <w:fldChar w:fldCharType="begin"/>
      </w:r>
      <w:r>
        <w:rPr>
          <w:b w:val="0"/>
        </w:rPr>
        <w:instrText xml:space="preserve"> PAGEREF _Toc166074200 \h </w:instrText>
      </w:r>
      <w:r>
        <w:rPr>
          <w:b w:val="0"/>
        </w:rPr>
        <w:fldChar w:fldCharType="separate"/>
      </w:r>
      <w:r>
        <w:rPr>
          <w:b w:val="0"/>
        </w:rPr>
        <w:t>10</w:t>
      </w:r>
      <w:r>
        <w:rPr>
          <w:b w:val="0"/>
        </w:rPr>
        <w:fldChar w:fldCharType="end"/>
      </w:r>
      <w:r>
        <w:rPr>
          <w:b w:val="0"/>
        </w:rPr>
        <w:fldChar w:fldCharType="end"/>
      </w:r>
    </w:p>
    <w:p>
      <w:pPr>
        <w:pStyle w:val="10"/>
        <w:tabs>
          <w:tab w:val="right" w:leader="dot" w:pos="8296"/>
        </w:tabs>
        <w:rPr>
          <w:sz w:val="28"/>
          <w:szCs w:val="28"/>
        </w:rPr>
      </w:pPr>
      <w:r>
        <w:fldChar w:fldCharType="begin"/>
      </w:r>
      <w:r>
        <w:instrText xml:space="preserve"> HYPERLINK \l "_Toc166074201" </w:instrText>
      </w:r>
      <w:r>
        <w:fldChar w:fldCharType="separate"/>
      </w:r>
      <w:r>
        <w:rPr>
          <w:rStyle w:val="17"/>
          <w:rFonts w:hint="eastAsia" w:ascii="楷体_GB2312" w:eastAsia="楷体_GB2312"/>
          <w:sz w:val="28"/>
          <w:szCs w:val="28"/>
        </w:rPr>
        <w:t>（一）评价得分情况</w:t>
      </w:r>
      <w:r>
        <w:rPr>
          <w:sz w:val="28"/>
          <w:szCs w:val="28"/>
        </w:rPr>
        <w:tab/>
      </w:r>
      <w:r>
        <w:rPr>
          <w:sz w:val="28"/>
          <w:szCs w:val="28"/>
        </w:rPr>
        <w:fldChar w:fldCharType="begin"/>
      </w:r>
      <w:r>
        <w:rPr>
          <w:sz w:val="28"/>
          <w:szCs w:val="28"/>
        </w:rPr>
        <w:instrText xml:space="preserve"> PAGEREF _Toc166074201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"_Toc166074202" </w:instrText>
      </w:r>
      <w:r>
        <w:fldChar w:fldCharType="separate"/>
      </w:r>
      <w:r>
        <w:rPr>
          <w:rStyle w:val="17"/>
          <w:rFonts w:hint="eastAsia" w:ascii="楷体_GB2312" w:eastAsia="楷体_GB2312"/>
          <w:sz w:val="28"/>
          <w:szCs w:val="28"/>
        </w:rPr>
        <w:t>（二）评价总体结论</w:t>
      </w:r>
      <w:r>
        <w:rPr>
          <w:sz w:val="28"/>
          <w:szCs w:val="28"/>
        </w:rPr>
        <w:tab/>
      </w:r>
      <w:r>
        <w:rPr>
          <w:sz w:val="28"/>
          <w:szCs w:val="28"/>
        </w:rPr>
        <w:fldChar w:fldCharType="begin"/>
      </w:r>
      <w:r>
        <w:rPr>
          <w:sz w:val="28"/>
          <w:szCs w:val="28"/>
        </w:rPr>
        <w:instrText xml:space="preserve"> PAGEREF _Toc166074202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9"/>
        <w:rPr>
          <w:b w:val="0"/>
        </w:rPr>
      </w:pPr>
      <w:r>
        <w:fldChar w:fldCharType="begin"/>
      </w:r>
      <w:r>
        <w:instrText xml:space="preserve"> HYPERLINK \l "_Toc166074203" </w:instrText>
      </w:r>
      <w:r>
        <w:fldChar w:fldCharType="separate"/>
      </w:r>
      <w:r>
        <w:rPr>
          <w:rStyle w:val="17"/>
          <w:rFonts w:hint="eastAsia" w:ascii="黑体" w:hAnsi="黑体" w:eastAsia="黑体" w:cs="仿宋_GB2312"/>
          <w:b w:val="0"/>
          <w:sz w:val="28"/>
          <w:szCs w:val="28"/>
        </w:rPr>
        <w:t>四、单位整体支出绩效实现情况</w:t>
      </w:r>
      <w:r>
        <w:rPr>
          <w:b w:val="0"/>
        </w:rPr>
        <w:tab/>
      </w:r>
      <w:r>
        <w:rPr>
          <w:b w:val="0"/>
        </w:rPr>
        <w:fldChar w:fldCharType="begin"/>
      </w:r>
      <w:r>
        <w:rPr>
          <w:b w:val="0"/>
        </w:rPr>
        <w:instrText xml:space="preserve"> PAGEREF _Toc166074203 \h </w:instrText>
      </w:r>
      <w:r>
        <w:rPr>
          <w:b w:val="0"/>
        </w:rPr>
        <w:fldChar w:fldCharType="separate"/>
      </w:r>
      <w:r>
        <w:rPr>
          <w:b w:val="0"/>
        </w:rPr>
        <w:t>11</w:t>
      </w:r>
      <w:r>
        <w:rPr>
          <w:b w:val="0"/>
        </w:rPr>
        <w:fldChar w:fldCharType="end"/>
      </w:r>
      <w:r>
        <w:rPr>
          <w:b w:val="0"/>
        </w:rPr>
        <w:fldChar w:fldCharType="end"/>
      </w:r>
    </w:p>
    <w:p>
      <w:pPr>
        <w:pStyle w:val="10"/>
        <w:tabs>
          <w:tab w:val="right" w:leader="dot" w:pos="8296"/>
        </w:tabs>
        <w:rPr>
          <w:sz w:val="28"/>
          <w:szCs w:val="28"/>
        </w:rPr>
      </w:pPr>
      <w:r>
        <w:fldChar w:fldCharType="begin"/>
      </w:r>
      <w:r>
        <w:instrText xml:space="preserve"> HYPERLINK \l "_Toc166074204" </w:instrText>
      </w:r>
      <w:r>
        <w:fldChar w:fldCharType="separate"/>
      </w:r>
      <w:r>
        <w:rPr>
          <w:rStyle w:val="17"/>
          <w:rFonts w:hint="eastAsia" w:ascii="楷体_GB2312" w:eastAsia="楷体_GB2312"/>
          <w:sz w:val="28"/>
          <w:szCs w:val="28"/>
        </w:rPr>
        <w:t>（一）单位决策完成情况</w:t>
      </w:r>
      <w:r>
        <w:rPr>
          <w:sz w:val="28"/>
          <w:szCs w:val="28"/>
        </w:rPr>
        <w:tab/>
      </w:r>
      <w:r>
        <w:rPr>
          <w:sz w:val="28"/>
          <w:szCs w:val="28"/>
        </w:rPr>
        <w:fldChar w:fldCharType="begin"/>
      </w:r>
      <w:r>
        <w:rPr>
          <w:sz w:val="28"/>
          <w:szCs w:val="28"/>
        </w:rPr>
        <w:instrText xml:space="preserve"> PAGEREF _Toc166074204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"_Toc166074205" </w:instrText>
      </w:r>
      <w:r>
        <w:fldChar w:fldCharType="separate"/>
      </w:r>
      <w:r>
        <w:rPr>
          <w:rStyle w:val="17"/>
          <w:rFonts w:hint="eastAsia" w:ascii="楷体_GB2312" w:eastAsia="楷体_GB2312"/>
          <w:sz w:val="28"/>
          <w:szCs w:val="28"/>
        </w:rPr>
        <w:t>（二）单位管理完成情况</w:t>
      </w:r>
      <w:r>
        <w:rPr>
          <w:sz w:val="28"/>
          <w:szCs w:val="28"/>
        </w:rPr>
        <w:tab/>
      </w:r>
      <w:r>
        <w:rPr>
          <w:sz w:val="28"/>
          <w:szCs w:val="28"/>
        </w:rPr>
        <w:fldChar w:fldCharType="begin"/>
      </w:r>
      <w:r>
        <w:rPr>
          <w:sz w:val="28"/>
          <w:szCs w:val="28"/>
        </w:rPr>
        <w:instrText xml:space="preserve"> PAGEREF _Toc166074205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"_Toc166074206" </w:instrText>
      </w:r>
      <w:r>
        <w:fldChar w:fldCharType="separate"/>
      </w:r>
      <w:r>
        <w:rPr>
          <w:rStyle w:val="17"/>
          <w:rFonts w:hint="eastAsia" w:ascii="楷体_GB2312" w:eastAsia="楷体_GB2312"/>
          <w:sz w:val="28"/>
          <w:szCs w:val="28"/>
        </w:rPr>
        <w:t>（三）单位产出完成情况</w:t>
      </w:r>
      <w:r>
        <w:rPr>
          <w:sz w:val="28"/>
          <w:szCs w:val="28"/>
        </w:rPr>
        <w:tab/>
      </w:r>
      <w:r>
        <w:rPr>
          <w:sz w:val="28"/>
          <w:szCs w:val="28"/>
        </w:rPr>
        <w:fldChar w:fldCharType="begin"/>
      </w:r>
      <w:r>
        <w:rPr>
          <w:sz w:val="28"/>
          <w:szCs w:val="28"/>
        </w:rPr>
        <w:instrText xml:space="preserve"> PAGEREF _Toc166074206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"_Toc166074207" </w:instrText>
      </w:r>
      <w:r>
        <w:fldChar w:fldCharType="separate"/>
      </w:r>
      <w:r>
        <w:rPr>
          <w:rStyle w:val="17"/>
          <w:rFonts w:hint="eastAsia" w:ascii="楷体_GB2312" w:eastAsia="楷体_GB2312"/>
          <w:sz w:val="28"/>
          <w:szCs w:val="28"/>
        </w:rPr>
        <w:t>（四）单位效果完成情况</w:t>
      </w:r>
      <w:r>
        <w:rPr>
          <w:sz w:val="28"/>
          <w:szCs w:val="28"/>
        </w:rPr>
        <w:tab/>
      </w:r>
      <w:r>
        <w:rPr>
          <w:sz w:val="28"/>
          <w:szCs w:val="28"/>
        </w:rPr>
        <w:fldChar w:fldCharType="begin"/>
      </w:r>
      <w:r>
        <w:rPr>
          <w:sz w:val="28"/>
          <w:szCs w:val="28"/>
        </w:rPr>
        <w:instrText xml:space="preserve"> PAGEREF _Toc166074207 \h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9"/>
        <w:rPr>
          <w:b w:val="0"/>
        </w:rPr>
      </w:pPr>
      <w:r>
        <w:fldChar w:fldCharType="begin"/>
      </w:r>
      <w:r>
        <w:instrText xml:space="preserve"> HYPERLINK \l "_Toc166074208" </w:instrText>
      </w:r>
      <w:r>
        <w:fldChar w:fldCharType="separate"/>
      </w:r>
      <w:r>
        <w:rPr>
          <w:rStyle w:val="17"/>
          <w:rFonts w:hint="eastAsia" w:ascii="黑体" w:hAnsi="黑体" w:eastAsia="黑体" w:cs="仿宋_GB2312"/>
          <w:b w:val="0"/>
          <w:sz w:val="28"/>
          <w:szCs w:val="28"/>
        </w:rPr>
        <w:t>五、单位整体支出绩效中存在问题及改进措施</w:t>
      </w:r>
      <w:r>
        <w:rPr>
          <w:b w:val="0"/>
        </w:rPr>
        <w:tab/>
      </w:r>
      <w:r>
        <w:rPr>
          <w:b w:val="0"/>
        </w:rPr>
        <w:fldChar w:fldCharType="begin"/>
      </w:r>
      <w:r>
        <w:rPr>
          <w:b w:val="0"/>
        </w:rPr>
        <w:instrText xml:space="preserve"> PAGEREF _Toc166074208 \h </w:instrText>
      </w:r>
      <w:r>
        <w:rPr>
          <w:b w:val="0"/>
        </w:rPr>
        <w:fldChar w:fldCharType="separate"/>
      </w:r>
      <w:r>
        <w:rPr>
          <w:b w:val="0"/>
        </w:rPr>
        <w:t>27</w:t>
      </w:r>
      <w:r>
        <w:rPr>
          <w:b w:val="0"/>
        </w:rPr>
        <w:fldChar w:fldCharType="end"/>
      </w:r>
      <w:r>
        <w:rPr>
          <w:b w:val="0"/>
        </w:rPr>
        <w:fldChar w:fldCharType="end"/>
      </w:r>
    </w:p>
    <w:p>
      <w:pPr>
        <w:pStyle w:val="10"/>
        <w:tabs>
          <w:tab w:val="right" w:leader="dot" w:pos="8296"/>
        </w:tabs>
        <w:rPr>
          <w:sz w:val="28"/>
          <w:szCs w:val="28"/>
        </w:rPr>
      </w:pPr>
      <w:r>
        <w:fldChar w:fldCharType="begin"/>
      </w:r>
      <w:r>
        <w:instrText xml:space="preserve"> HYPERLINK \l "_Toc166074209" </w:instrText>
      </w:r>
      <w:r>
        <w:fldChar w:fldCharType="separate"/>
      </w:r>
      <w:r>
        <w:rPr>
          <w:rStyle w:val="17"/>
          <w:rFonts w:hint="eastAsia" w:ascii="楷体_GB2312" w:eastAsia="楷体_GB2312"/>
          <w:sz w:val="28"/>
          <w:szCs w:val="28"/>
        </w:rPr>
        <w:t>（一）主要问题及原因分析</w:t>
      </w:r>
      <w:r>
        <w:rPr>
          <w:sz w:val="28"/>
          <w:szCs w:val="28"/>
        </w:rPr>
        <w:tab/>
      </w:r>
      <w:r>
        <w:rPr>
          <w:sz w:val="28"/>
          <w:szCs w:val="28"/>
        </w:rPr>
        <w:fldChar w:fldCharType="begin"/>
      </w:r>
      <w:r>
        <w:rPr>
          <w:sz w:val="28"/>
          <w:szCs w:val="28"/>
        </w:rPr>
        <w:instrText xml:space="preserve"> PAGEREF _Toc166074209 \h </w:instrText>
      </w:r>
      <w:r>
        <w:rPr>
          <w:sz w:val="28"/>
          <w:szCs w:val="28"/>
        </w:rPr>
        <w:fldChar w:fldCharType="separate"/>
      </w:r>
      <w:r>
        <w:rPr>
          <w:sz w:val="28"/>
          <w:szCs w:val="28"/>
        </w:rPr>
        <w:t>27</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"_Toc166074210" </w:instrText>
      </w:r>
      <w:r>
        <w:fldChar w:fldCharType="separate"/>
      </w:r>
      <w:r>
        <w:rPr>
          <w:rStyle w:val="17"/>
          <w:rFonts w:hint="eastAsia" w:ascii="楷体_GB2312" w:eastAsia="楷体_GB2312"/>
          <w:sz w:val="28"/>
          <w:szCs w:val="28"/>
        </w:rPr>
        <w:t>（二）改进的方向和具体措施</w:t>
      </w:r>
      <w:r>
        <w:rPr>
          <w:sz w:val="28"/>
          <w:szCs w:val="28"/>
        </w:rPr>
        <w:tab/>
      </w:r>
      <w:r>
        <w:rPr>
          <w:sz w:val="28"/>
          <w:szCs w:val="28"/>
        </w:rPr>
        <w:fldChar w:fldCharType="begin"/>
      </w:r>
      <w:r>
        <w:rPr>
          <w:sz w:val="28"/>
          <w:szCs w:val="28"/>
        </w:rPr>
        <w:instrText xml:space="preserve"> PAGEREF _Toc166074210 \h </w:instrText>
      </w:r>
      <w:r>
        <w:rPr>
          <w:sz w:val="28"/>
          <w:szCs w:val="28"/>
        </w:rPr>
        <w:fldChar w:fldCharType="separate"/>
      </w:r>
      <w:r>
        <w:rPr>
          <w:sz w:val="28"/>
          <w:szCs w:val="28"/>
        </w:rPr>
        <w:t>28</w:t>
      </w:r>
      <w:r>
        <w:rPr>
          <w:sz w:val="28"/>
          <w:szCs w:val="28"/>
        </w:rPr>
        <w:fldChar w:fldCharType="end"/>
      </w:r>
      <w:r>
        <w:rPr>
          <w:sz w:val="28"/>
          <w:szCs w:val="28"/>
        </w:rPr>
        <w:fldChar w:fldCharType="end"/>
      </w:r>
    </w:p>
    <w:p>
      <w:pPr>
        <w:rPr>
          <w:rFonts w:ascii="黑体" w:hAnsi="黑体" w:eastAsia="黑体" w:cs="仿宋_GB2312"/>
          <w:b/>
          <w:sz w:val="32"/>
          <w:szCs w:val="32"/>
        </w:rPr>
        <w:sectPr>
          <w:pgSz w:w="11906" w:h="16838"/>
          <w:pgMar w:top="1440" w:right="1800" w:bottom="1440" w:left="1800" w:header="851" w:footer="992" w:gutter="0"/>
          <w:cols w:space="425" w:num="1"/>
          <w:docGrid w:type="lines" w:linePitch="312" w:charSpace="0"/>
        </w:sectPr>
      </w:pPr>
      <w:r>
        <w:rPr>
          <w:rFonts w:ascii="黑体" w:hAnsi="黑体" w:eastAsia="黑体" w:cs="仿宋_GB2312"/>
          <w:b/>
          <w:sz w:val="32"/>
          <w:szCs w:val="32"/>
        </w:rPr>
        <w:fldChar w:fldCharType="end"/>
      </w:r>
    </w:p>
    <w:p>
      <w:pPr>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南昌市总工会部门整体支出绩效自评报告</w:t>
      </w:r>
    </w:p>
    <w:p>
      <w:pPr>
        <w:jc w:val="center"/>
        <w:rPr>
          <w:rFonts w:cs="仿宋_GB2312" w:asciiTheme="majorEastAsia" w:hAnsiTheme="majorEastAsia" w:eastAsiaTheme="majorEastAsia"/>
          <w:b/>
          <w:sz w:val="32"/>
          <w:szCs w:val="32"/>
        </w:rPr>
      </w:pPr>
      <w:r>
        <w:rPr>
          <w:rFonts w:hint="eastAsia" w:cs="仿宋_GB2312" w:asciiTheme="majorEastAsia" w:hAnsiTheme="majorEastAsia" w:eastAsiaTheme="majorEastAsia"/>
          <w:b/>
          <w:sz w:val="32"/>
          <w:szCs w:val="32"/>
        </w:rPr>
        <w:t>（2023年度）</w:t>
      </w:r>
    </w:p>
    <w:p>
      <w:pPr>
        <w:pStyle w:val="2"/>
        <w:spacing w:before="156" w:beforeLines="50" w:after="0" w:line="360" w:lineRule="auto"/>
        <w:jc w:val="both"/>
        <w:rPr>
          <w:rFonts w:ascii="黑体" w:hAnsi="黑体" w:eastAsia="黑体" w:cs="仿宋_GB2312"/>
          <w:b w:val="0"/>
          <w:sz w:val="32"/>
          <w:szCs w:val="32"/>
        </w:rPr>
      </w:pPr>
      <w:bookmarkStart w:id="0" w:name="_Toc166074191"/>
      <w:r>
        <w:rPr>
          <w:rFonts w:hint="eastAsia" w:ascii="黑体" w:hAnsi="黑体" w:eastAsia="黑体" w:cs="仿宋_GB2312"/>
          <w:b w:val="0"/>
          <w:sz w:val="32"/>
          <w:szCs w:val="32"/>
        </w:rPr>
        <w:t>一、单位概况</w:t>
      </w:r>
      <w:bookmarkEnd w:id="0"/>
    </w:p>
    <w:p>
      <w:pPr>
        <w:pStyle w:val="3"/>
        <w:spacing w:before="0" w:after="0" w:line="360" w:lineRule="auto"/>
        <w:ind w:firstLine="630" w:firstLineChars="196"/>
        <w:jc w:val="both"/>
        <w:rPr>
          <w:rFonts w:ascii="楷体_GB2312" w:eastAsia="楷体_GB2312"/>
          <w:b w:val="0"/>
        </w:rPr>
      </w:pPr>
      <w:bookmarkStart w:id="1" w:name="_Toc166074192"/>
      <w:r>
        <w:rPr>
          <w:rFonts w:hint="eastAsia" w:ascii="楷体_GB2312" w:eastAsia="楷体_GB2312"/>
        </w:rPr>
        <w:t>（一）单位基本情况</w:t>
      </w:r>
      <w:bookmarkEnd w:id="1"/>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1.单位主要职责职能</w:t>
      </w:r>
    </w:p>
    <w:p>
      <w:pPr>
        <w:spacing w:line="360" w:lineRule="auto"/>
        <w:ind w:firstLine="640" w:firstLineChars="20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（1）根据党的基本理论、基本路线、基本纲领和工运方针，围绕党和国家工作大局，贯彻执行全国工会代表大会、执委会和南昌工会代表大会、全委会确定的方针、任务和作出的决议；</w:t>
      </w:r>
    </w:p>
    <w:p>
      <w:pPr>
        <w:spacing w:line="360" w:lineRule="auto"/>
        <w:ind w:firstLine="640" w:firstLineChars="20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（2）依照法律和《中国工会章程》，组织和指导各级工会坚定不移地推动党的全心全意依靠工人阶级根本指导方针的贯彻落实，进一步突出和履行维护职能；</w:t>
      </w:r>
    </w:p>
    <w:p>
      <w:pPr>
        <w:spacing w:line="360" w:lineRule="auto"/>
        <w:ind w:firstLine="640" w:firstLineChars="20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（3）对有关职工合法权益的重大问题进行调查研究，向市委、市政府和省总工会反映职工群众的思想、愿望和要求，提出意见和建议；</w:t>
      </w:r>
    </w:p>
    <w:p>
      <w:pPr>
        <w:spacing w:line="360" w:lineRule="auto"/>
        <w:ind w:firstLine="640" w:firstLineChars="20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（4）参与涉及职工切身利益的政策、措施和法规草案的拟定；</w:t>
      </w:r>
    </w:p>
    <w:p>
      <w:pPr>
        <w:spacing w:line="360" w:lineRule="auto"/>
        <w:ind w:firstLine="640" w:firstLineChars="20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（5）参与职工重大伤亡事故的调查处理；</w:t>
      </w:r>
    </w:p>
    <w:p>
      <w:pPr>
        <w:spacing w:line="360" w:lineRule="auto"/>
        <w:ind w:firstLine="640" w:firstLineChars="20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（6）负责工会理论政策的研究，研究制定工会的组织制度和民主制度，监督检查《中国工会章程》的贯彻执行；</w:t>
      </w:r>
    </w:p>
    <w:p>
      <w:pPr>
        <w:spacing w:line="360" w:lineRule="auto"/>
        <w:ind w:firstLine="640" w:firstLineChars="20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（7）研究指导工会自身改革和建设；</w:t>
      </w:r>
    </w:p>
    <w:p>
      <w:pPr>
        <w:spacing w:line="360" w:lineRule="auto"/>
        <w:ind w:firstLine="640" w:firstLineChars="20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（8）指导各级工会组织开展以职工代表大会为基本制度的民主选举、民主决策、民主管理和民主监督工作，推动建立平等协商、集体合同制度和监督保证机制的工作；</w:t>
      </w:r>
    </w:p>
    <w:p>
      <w:pPr>
        <w:spacing w:line="360" w:lineRule="auto"/>
        <w:ind w:firstLine="640" w:firstLineChars="20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（9）协助市政府做好市劳动模范的推荐、评选和管理工作；</w:t>
      </w:r>
    </w:p>
    <w:p>
      <w:pPr>
        <w:spacing w:line="360" w:lineRule="auto"/>
        <w:ind w:firstLine="640" w:firstLineChars="20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（10）协助省总工会做好在赣全国劳模和“五一劳动奖章”、“五一劳动奖状”获得者的推荐、管理工作；</w:t>
      </w:r>
    </w:p>
    <w:p>
      <w:pPr>
        <w:spacing w:line="360" w:lineRule="auto"/>
        <w:ind w:firstLine="640" w:firstLineChars="20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（11）负责全市工会经费和工会资产的管理、审查、审计工作；</w:t>
      </w:r>
    </w:p>
    <w:p>
      <w:pPr>
        <w:spacing w:line="360" w:lineRule="auto"/>
        <w:ind w:firstLine="640" w:firstLineChars="20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（12）研究、制定工会组织兴办职工劳动福利事业的有关制度和规定；</w:t>
      </w:r>
    </w:p>
    <w:p>
      <w:pPr>
        <w:spacing w:line="360" w:lineRule="auto"/>
        <w:ind w:firstLine="640" w:firstLineChars="20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（13）负责对全市工会职工劳动福利事业的指导、协调工作；</w:t>
      </w:r>
    </w:p>
    <w:p>
      <w:pPr>
        <w:spacing w:line="360" w:lineRule="auto"/>
        <w:ind w:firstLine="640" w:firstLineChars="20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（14）负责工会国际联络工作，发展同有关国家工会的友好关系，负责与香港、澳门特别行政区和台湾地区工会的交流工作；</w:t>
      </w:r>
    </w:p>
    <w:p>
      <w:pPr>
        <w:spacing w:line="360" w:lineRule="auto"/>
        <w:ind w:firstLine="640" w:firstLineChars="200"/>
        <w:jc w:val="both"/>
        <w:rPr>
          <w:rFonts w:ascii="仿宋_GB2312" w:eastAsia="仿宋_GB2312"/>
          <w:sz w:val="32"/>
          <w:szCs w:val="32"/>
        </w:rPr>
      </w:pPr>
      <w:r>
        <w:rPr>
          <w:rFonts w:hint="eastAsia" w:ascii="仿宋_GB2312" w:hAnsi="仿宋_GB2312" w:eastAsia="仿宋_GB2312" w:cs="仿宋_GB2312"/>
          <w:kern w:val="0"/>
          <w:sz w:val="32"/>
          <w:szCs w:val="32"/>
        </w:rPr>
        <w:t>（15）承办市委、市政府和省总工会交办的其它事项。</w:t>
      </w:r>
    </w:p>
    <w:p>
      <w:pPr>
        <w:spacing w:line="360" w:lineRule="auto"/>
        <w:ind w:firstLine="630" w:firstLineChars="196"/>
        <w:jc w:val="both"/>
        <w:rPr>
          <w:rFonts w:ascii="仿宋_GB2312" w:eastAsia="仿宋_GB2312"/>
          <w:b/>
          <w:sz w:val="32"/>
          <w:szCs w:val="32"/>
        </w:rPr>
      </w:pPr>
      <w:r>
        <w:rPr>
          <w:rFonts w:hint="eastAsia" w:ascii="仿宋_GB2312" w:eastAsia="仿宋_GB2312"/>
          <w:b/>
          <w:sz w:val="32"/>
          <w:szCs w:val="32"/>
        </w:rPr>
        <w:t>2.单位组织架构</w:t>
      </w:r>
    </w:p>
    <w:p>
      <w:pPr>
        <w:spacing w:line="360" w:lineRule="auto"/>
        <w:ind w:firstLine="640" w:firstLineChars="200"/>
        <w:jc w:val="both"/>
        <w:rPr>
          <w:rFonts w:ascii="仿宋_GB2312" w:eastAsia="仿宋_GB2312"/>
          <w:sz w:val="32"/>
          <w:szCs w:val="32"/>
        </w:rPr>
      </w:pPr>
      <w:r>
        <w:rPr>
          <w:rFonts w:hint="eastAsia" w:ascii="仿宋_GB2312" w:hAnsi="仿宋_GB2312" w:eastAsia="仿宋_GB2312" w:cs="仿宋_GB2312"/>
          <w:kern w:val="0"/>
          <w:sz w:val="32"/>
          <w:szCs w:val="32"/>
        </w:rPr>
        <w:t>根据《市委办公厅关于印发&lt;南昌市总工会机关内设机构和人员编制规定&gt;的通知》（洪办字〔2002〕84号）及《关于调整市总工会机关有关机构编制事项的通知》（洪编办发[2016]95号），南昌市总工会机关内设办公室、组织部、宣传教育部、经济技术部、产业和直属基层工作部、保障服务部、权益维护部、财务部、基层工作部、女职工部、资产管理部、经审委员会办公室、市教科文卫体工会13个职能部室。2023年市总工会直属事业单位有3个，分别为南昌市工人文化宫、南昌市总工会宣教中心、南昌市总工会职工服务中心</w:t>
      </w:r>
      <w:r>
        <w:rPr>
          <w:rFonts w:hint="eastAsia" w:ascii="仿宋_GB2312" w:eastAsia="仿宋_GB2312"/>
          <w:sz w:val="32"/>
          <w:szCs w:val="32"/>
        </w:rPr>
        <w:t>。</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3.部门人员情况</w:t>
      </w:r>
    </w:p>
    <w:p>
      <w:pPr>
        <w:spacing w:line="360" w:lineRule="auto"/>
        <w:ind w:firstLine="640" w:firstLineChars="200"/>
        <w:jc w:val="both"/>
        <w:rPr>
          <w:rFonts w:ascii="仿宋_GB2312" w:eastAsia="仿宋_GB2312"/>
          <w:sz w:val="32"/>
          <w:szCs w:val="32"/>
        </w:rPr>
      </w:pPr>
      <w:r>
        <w:rPr>
          <w:rFonts w:hint="eastAsia" w:ascii="仿宋_GB2312" w:hAnsi="仿宋_GB2312" w:eastAsia="仿宋_GB2312" w:cs="仿宋_GB2312"/>
          <w:kern w:val="0"/>
          <w:sz w:val="32"/>
          <w:szCs w:val="32"/>
        </w:rPr>
        <w:t>市编办核定2023年南昌市总工会本级机关行政编制数为43名，2023年底实有人员41人</w:t>
      </w:r>
      <w:r>
        <w:rPr>
          <w:rFonts w:hint="eastAsia" w:ascii="仿宋_GB2312" w:eastAsia="仿宋_GB2312"/>
          <w:sz w:val="32"/>
          <w:szCs w:val="32"/>
        </w:rPr>
        <w:t>。</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4.部门年度资产情况</w:t>
      </w:r>
    </w:p>
    <w:p>
      <w:pPr>
        <w:spacing w:line="360" w:lineRule="auto"/>
        <w:ind w:firstLine="640" w:firstLineChars="200"/>
        <w:jc w:val="both"/>
        <w:rPr>
          <w:rFonts w:ascii="仿宋_GB2312" w:eastAsia="仿宋_GB2312"/>
          <w:sz w:val="32"/>
          <w:szCs w:val="32"/>
        </w:rPr>
      </w:pPr>
      <w:r>
        <w:rPr>
          <w:rFonts w:hint="eastAsia" w:ascii="仿宋_GB2312" w:eastAsia="仿宋_GB2312"/>
          <w:sz w:val="32"/>
          <w:szCs w:val="32"/>
        </w:rPr>
        <w:t>截至2023年12月31日，南昌市总工会资产总额0万元，无负债。</w:t>
      </w:r>
    </w:p>
    <w:p>
      <w:pPr>
        <w:pStyle w:val="3"/>
        <w:spacing w:before="0" w:after="0" w:line="360" w:lineRule="auto"/>
        <w:ind w:firstLine="630" w:firstLineChars="196"/>
        <w:jc w:val="both"/>
        <w:rPr>
          <w:rFonts w:ascii="楷体_GB2312" w:eastAsia="楷体_GB2312"/>
        </w:rPr>
      </w:pPr>
      <w:bookmarkStart w:id="2" w:name="_Toc166074193"/>
      <w:r>
        <w:rPr>
          <w:rFonts w:hint="eastAsia" w:ascii="楷体_GB2312" w:eastAsia="楷体_GB2312"/>
        </w:rPr>
        <w:t>（二）部门2023年度履职总体目标、工作任务</w:t>
      </w:r>
      <w:bookmarkEnd w:id="2"/>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1.2023年度履职总体目标</w:t>
      </w:r>
    </w:p>
    <w:p>
      <w:pPr>
        <w:spacing w:line="360" w:lineRule="auto"/>
        <w:ind w:firstLine="643" w:firstLineChars="200"/>
        <w:jc w:val="both"/>
        <w:rPr>
          <w:rFonts w:eastAsia="仿宋_GB2312" w:cs="仿宋_GB2312"/>
          <w:b/>
          <w:bCs/>
          <w:kern w:val="0"/>
          <w:sz w:val="32"/>
          <w:szCs w:val="32"/>
        </w:rPr>
      </w:pPr>
      <w:r>
        <w:rPr>
          <w:rFonts w:eastAsia="仿宋_GB2312" w:cs="仿宋_GB2312"/>
          <w:b/>
          <w:bCs/>
          <w:kern w:val="0"/>
          <w:sz w:val="32"/>
          <w:szCs w:val="32"/>
        </w:rPr>
        <w:t>（1）南昌市总工会</w:t>
      </w:r>
    </w:p>
    <w:p>
      <w:pPr>
        <w:spacing w:line="360" w:lineRule="auto"/>
        <w:ind w:firstLine="640" w:firstLineChars="20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Hans"/>
        </w:rPr>
        <w:t>在市委和省总的正确领导下，全市各级工会</w:t>
      </w:r>
      <w:r>
        <w:rPr>
          <w:rFonts w:hint="eastAsia" w:ascii="仿宋_GB2312" w:hAnsi="仿宋_GB2312" w:eastAsia="仿宋_GB2312" w:cs="仿宋_GB2312"/>
          <w:kern w:val="0"/>
          <w:sz w:val="32"/>
          <w:szCs w:val="32"/>
        </w:rPr>
        <w:t>认真学习贯彻习近平新时代中国特色社会主义思想，坚持以贯彻党的二十大精神为主线，</w:t>
      </w:r>
      <w:r>
        <w:rPr>
          <w:rFonts w:hint="eastAsia" w:ascii="仿宋_GB2312" w:eastAsia="仿宋_GB2312"/>
          <w:sz w:val="32"/>
          <w:szCs w:val="32"/>
        </w:rPr>
        <w:t>认真落实市委十二届五次全会和市工会第十五次代表大会精神，团结动员广大职工紧紧围绕“一枢纽四中心”发展定位和“两个大幅提升”目标要求，深入实施强省会战略，推动南昌实现高质量跨越式发展，加快全面建设社会主义现代化南昌</w:t>
      </w:r>
      <w:r>
        <w:rPr>
          <w:rFonts w:hint="eastAsia" w:ascii="仿宋_GB2312" w:hAnsi="仿宋_GB2312" w:eastAsia="仿宋_GB2312" w:cs="仿宋_GB2312"/>
          <w:kern w:val="0"/>
          <w:sz w:val="32"/>
          <w:szCs w:val="32"/>
        </w:rPr>
        <w:t>。</w:t>
      </w:r>
    </w:p>
    <w:p>
      <w:pPr>
        <w:spacing w:line="360" w:lineRule="auto"/>
        <w:ind w:firstLine="643" w:firstLineChars="200"/>
        <w:jc w:val="both"/>
        <w:rPr>
          <w:rFonts w:eastAsia="仿宋_GB2312" w:cs="仿宋_GB2312"/>
          <w:b/>
          <w:bCs/>
          <w:kern w:val="0"/>
          <w:sz w:val="32"/>
          <w:szCs w:val="32"/>
          <w:lang w:eastAsia="zh-Hans"/>
        </w:rPr>
      </w:pPr>
      <w:r>
        <w:rPr>
          <w:rFonts w:hint="eastAsia" w:eastAsia="仿宋_GB2312" w:cs="仿宋_GB2312"/>
          <w:b/>
          <w:bCs/>
          <w:kern w:val="0"/>
          <w:sz w:val="32"/>
          <w:szCs w:val="32"/>
        </w:rPr>
        <w:t>（2）</w:t>
      </w:r>
      <w:r>
        <w:rPr>
          <w:rFonts w:hint="eastAsia" w:eastAsia="仿宋_GB2312" w:cs="仿宋_GB2312"/>
          <w:b/>
          <w:bCs/>
          <w:kern w:val="0"/>
          <w:sz w:val="32"/>
          <w:szCs w:val="32"/>
          <w:lang w:eastAsia="zh-Hans"/>
        </w:rPr>
        <w:t>南昌市工人文化宫</w:t>
      </w:r>
    </w:p>
    <w:p>
      <w:pPr>
        <w:spacing w:line="360" w:lineRule="auto"/>
        <w:ind w:firstLine="640" w:firstLineChars="20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南昌市工人文化宫在市总工会的正确领导下，以党的二十大精神为指导，全面贯彻落实市总各项工作任务及要求，突出党建引领作用，不断推动党建工作和文化宫业务工作的有机结合、互融共进，推进服务阵地建设，做强工人文化宫，推动线上线下服务阵地高度融合。坚持为职工服务、为工运事业服务、为中国特色社会主义文化建设服务的宗旨，在精准服务中推动职工文化建设的蝶变跃升。</w:t>
      </w:r>
    </w:p>
    <w:p>
      <w:pPr>
        <w:pStyle w:val="23"/>
        <w:spacing w:line="360" w:lineRule="auto"/>
        <w:ind w:firstLine="630" w:firstLineChars="196"/>
        <w:jc w:val="both"/>
        <w:rPr>
          <w:rFonts w:ascii="Times New Roman" w:hAnsi="Times New Roman" w:eastAsia="仿宋_GB2312" w:cs="仿宋_GB2312"/>
          <w:b/>
          <w:bCs/>
          <w:kern w:val="0"/>
          <w:sz w:val="32"/>
          <w:szCs w:val="32"/>
          <w:lang w:eastAsia="zh-Hans"/>
        </w:rPr>
      </w:pPr>
      <w:r>
        <w:rPr>
          <w:rFonts w:hint="eastAsia" w:ascii="Times New Roman" w:hAnsi="Times New Roman" w:eastAsia="仿宋_GB2312" w:cs="仿宋_GB2312"/>
          <w:b/>
          <w:bCs/>
          <w:kern w:val="0"/>
          <w:sz w:val="32"/>
          <w:szCs w:val="32"/>
          <w:lang w:eastAsia="zh-Hans"/>
        </w:rPr>
        <w:t>（</w:t>
      </w:r>
      <w:r>
        <w:rPr>
          <w:rFonts w:ascii="Times New Roman" w:hAnsi="Times New Roman" w:eastAsia="仿宋_GB2312" w:cs="仿宋_GB2312"/>
          <w:b/>
          <w:bCs/>
          <w:kern w:val="0"/>
          <w:sz w:val="32"/>
          <w:szCs w:val="32"/>
          <w:lang w:eastAsia="zh-Hans"/>
        </w:rPr>
        <w:t>3</w:t>
      </w:r>
      <w:r>
        <w:rPr>
          <w:rFonts w:hint="eastAsia" w:ascii="Times New Roman" w:hAnsi="Times New Roman" w:eastAsia="仿宋_GB2312" w:cs="仿宋_GB2312"/>
          <w:b/>
          <w:bCs/>
          <w:kern w:val="0"/>
          <w:sz w:val="32"/>
          <w:szCs w:val="32"/>
          <w:lang w:eastAsia="zh-Hans"/>
        </w:rPr>
        <w:t>）南昌市总工会宣教中心</w:t>
      </w:r>
    </w:p>
    <w:p>
      <w:pPr>
        <w:pStyle w:val="23"/>
        <w:spacing w:line="360" w:lineRule="auto"/>
        <w:ind w:firstLine="640"/>
        <w:jc w:val="both"/>
        <w:rPr>
          <w:rFonts w:ascii="仿宋_GB2312" w:eastAsia="仿宋_GB2312"/>
          <w:sz w:val="32"/>
          <w:szCs w:val="32"/>
        </w:rPr>
      </w:pPr>
      <w:r>
        <w:rPr>
          <w:rFonts w:hint="eastAsia" w:ascii="仿宋_GB2312" w:hAnsi="仿宋_GB2312" w:eastAsia="仿宋_GB2312" w:cs="仿宋_GB2312"/>
          <w:kern w:val="0"/>
          <w:sz w:val="32"/>
          <w:szCs w:val="32"/>
        </w:rPr>
        <w:t>市总宣教中心主动适应互联网发展的新形势，着力做好工会宣传和网络意识形态工作，进一步强化网上工会工作，不断提升运用网络服务职工的能力水平</w:t>
      </w:r>
      <w:r>
        <w:rPr>
          <w:rFonts w:hint="eastAsia" w:ascii="仿宋_GB2312" w:eastAsia="仿宋_GB2312"/>
          <w:sz w:val="32"/>
          <w:szCs w:val="32"/>
        </w:rPr>
        <w:t>。</w:t>
      </w:r>
    </w:p>
    <w:p>
      <w:pPr>
        <w:pStyle w:val="23"/>
        <w:spacing w:line="360" w:lineRule="auto"/>
        <w:ind w:firstLine="630" w:firstLineChars="196"/>
        <w:jc w:val="both"/>
        <w:rPr>
          <w:rFonts w:ascii="仿宋_GB2312" w:eastAsia="仿宋_GB2312"/>
          <w:sz w:val="32"/>
          <w:szCs w:val="32"/>
        </w:rPr>
      </w:pPr>
      <w:r>
        <w:rPr>
          <w:rFonts w:hint="eastAsia" w:ascii="Times New Roman" w:hAnsi="Times New Roman" w:eastAsia="仿宋_GB2312" w:cs="仿宋_GB2312"/>
          <w:b/>
          <w:bCs/>
          <w:kern w:val="0"/>
          <w:sz w:val="32"/>
          <w:szCs w:val="32"/>
          <w:lang w:eastAsia="zh-Hans"/>
        </w:rPr>
        <w:t>（</w:t>
      </w:r>
      <w:r>
        <w:rPr>
          <w:rFonts w:hint="eastAsia" w:ascii="Times New Roman" w:hAnsi="Times New Roman" w:eastAsia="仿宋_GB2312" w:cs="仿宋_GB2312"/>
          <w:b/>
          <w:bCs/>
          <w:kern w:val="0"/>
          <w:sz w:val="32"/>
          <w:szCs w:val="32"/>
        </w:rPr>
        <w:t>4</w:t>
      </w:r>
      <w:r>
        <w:rPr>
          <w:rFonts w:hint="eastAsia" w:ascii="Times New Roman" w:hAnsi="Times New Roman" w:eastAsia="仿宋_GB2312" w:cs="仿宋_GB2312"/>
          <w:b/>
          <w:bCs/>
          <w:kern w:val="0"/>
          <w:sz w:val="32"/>
          <w:szCs w:val="32"/>
          <w:lang w:eastAsia="zh-Hans"/>
        </w:rPr>
        <w:t>）南昌市总工会</w:t>
      </w:r>
      <w:r>
        <w:rPr>
          <w:rFonts w:hint="eastAsia" w:ascii="Times New Roman" w:hAnsi="Times New Roman" w:eastAsia="仿宋_GB2312" w:cs="仿宋_GB2312"/>
          <w:b/>
          <w:bCs/>
          <w:kern w:val="0"/>
          <w:sz w:val="32"/>
          <w:szCs w:val="32"/>
        </w:rPr>
        <w:t>职工服务</w:t>
      </w:r>
      <w:r>
        <w:rPr>
          <w:rFonts w:hint="eastAsia" w:ascii="Times New Roman" w:hAnsi="Times New Roman" w:eastAsia="仿宋_GB2312" w:cs="仿宋_GB2312"/>
          <w:b/>
          <w:bCs/>
          <w:kern w:val="0"/>
          <w:sz w:val="32"/>
          <w:szCs w:val="32"/>
          <w:lang w:eastAsia="zh-Hans"/>
        </w:rPr>
        <w:t>中心</w:t>
      </w:r>
    </w:p>
    <w:p>
      <w:pPr>
        <w:spacing w:line="360" w:lineRule="auto"/>
        <w:ind w:firstLine="640" w:firstLineChars="200"/>
        <w:jc w:val="both"/>
        <w:rPr>
          <w:rFonts w:ascii="仿宋_GB2312" w:eastAsia="仿宋_GB2312"/>
          <w:sz w:val="32"/>
          <w:szCs w:val="32"/>
        </w:rPr>
      </w:pPr>
      <w:r>
        <w:rPr>
          <w:rFonts w:hint="eastAsia" w:ascii="仿宋_GB2312" w:hAnsi="仿宋_GB2312" w:eastAsia="仿宋_GB2312" w:cs="仿宋_GB2312"/>
          <w:kern w:val="0"/>
          <w:sz w:val="32"/>
          <w:szCs w:val="32"/>
        </w:rPr>
        <w:t>市总职工服务中心在市总党组的正确领导下，坚持以习近平新时代中国特色社会主义思想为指导，深入学习贯彻党的二十大精神，始终围绕中心、服务大局，全面依法履行职责，有效加强自身建设，落实全面从严治党新要求</w:t>
      </w:r>
      <w:r>
        <w:rPr>
          <w:rFonts w:hint="eastAsia" w:ascii="仿宋_GB2312" w:eastAsia="仿宋_GB2312"/>
          <w:sz w:val="32"/>
          <w:szCs w:val="32"/>
        </w:rPr>
        <w:t>。</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2.2023年工作任务</w:t>
      </w:r>
      <w:bookmarkStart w:id="20" w:name="_GoBack"/>
      <w:bookmarkEnd w:id="20"/>
    </w:p>
    <w:p>
      <w:pPr>
        <w:spacing w:line="360" w:lineRule="auto"/>
        <w:ind w:firstLine="643" w:firstLineChars="200"/>
        <w:jc w:val="both"/>
        <w:rPr>
          <w:rFonts w:eastAsia="仿宋_GB2312" w:cs="仿宋_GB2312"/>
          <w:b/>
          <w:bCs/>
          <w:kern w:val="0"/>
          <w:sz w:val="32"/>
          <w:szCs w:val="32"/>
        </w:rPr>
      </w:pPr>
      <w:r>
        <w:rPr>
          <w:rFonts w:eastAsia="仿宋_GB2312" w:cs="仿宋_GB2312"/>
          <w:b/>
          <w:bCs/>
          <w:kern w:val="0"/>
          <w:sz w:val="32"/>
          <w:szCs w:val="32"/>
        </w:rPr>
        <w:t>（1）南昌市总工会</w:t>
      </w:r>
    </w:p>
    <w:p>
      <w:pPr>
        <w:spacing w:line="360" w:lineRule="auto"/>
        <w:ind w:firstLine="640" w:firstLineChars="200"/>
        <w:jc w:val="both"/>
        <w:rPr>
          <w:rFonts w:ascii="仿宋_GB2312" w:hAnsi="仿宋_GB2312" w:eastAsia="仿宋_GB2312" w:cs="仿宋_GB2312"/>
          <w:kern w:val="0"/>
          <w:sz w:val="32"/>
          <w:szCs w:val="32"/>
        </w:rPr>
      </w:pPr>
      <w:r>
        <w:rPr>
          <w:rFonts w:hint="eastAsia" w:ascii="仿宋_GB2312" w:eastAsia="仿宋_GB2312"/>
          <w:sz w:val="32"/>
          <w:szCs w:val="32"/>
        </w:rPr>
        <w:t>紧紧围绕服务中心大局，充分发挥广大职工的主力军作用，为职工搭建素质提升平台、技艺比拼擂台、成果展示舞台。紧紧围绕落实南昌工会“十四五”规划，扎实做好维权服务各项工作，扎实做好风险排查化解工作，把劳动领域政治安全和职工队伍稳定工作做实做细。紧紧围绕推进“县级工会加强年”专项工作，持之以恒深化改革创新，把县级工会建设得更加充满活力，不断增强工会组织的吸引力、凝聚力和战斗力</w:t>
      </w:r>
      <w:r>
        <w:rPr>
          <w:rFonts w:hint="eastAsia" w:ascii="仿宋_GB2312" w:hAnsi="仿宋_GB2312" w:eastAsia="仿宋_GB2312" w:cs="仿宋_GB2312"/>
          <w:kern w:val="0"/>
          <w:sz w:val="32"/>
          <w:szCs w:val="32"/>
        </w:rPr>
        <w:t>。</w:t>
      </w:r>
    </w:p>
    <w:p>
      <w:pPr>
        <w:spacing w:line="360" w:lineRule="auto"/>
        <w:ind w:firstLine="643" w:firstLineChars="200"/>
        <w:jc w:val="both"/>
        <w:rPr>
          <w:rFonts w:eastAsia="仿宋_GB2312" w:cs="仿宋_GB2312"/>
          <w:b/>
          <w:bCs/>
          <w:kern w:val="0"/>
          <w:sz w:val="32"/>
          <w:szCs w:val="32"/>
        </w:rPr>
      </w:pPr>
      <w:r>
        <w:rPr>
          <w:rFonts w:eastAsia="仿宋_GB2312" w:cs="仿宋_GB2312"/>
          <w:b/>
          <w:bCs/>
          <w:kern w:val="0"/>
          <w:sz w:val="32"/>
          <w:szCs w:val="32"/>
        </w:rPr>
        <w:t>（2）南昌市工人文化宫</w:t>
      </w:r>
    </w:p>
    <w:p>
      <w:pPr>
        <w:spacing w:line="360" w:lineRule="auto"/>
        <w:ind w:firstLine="640" w:firstLineChars="200"/>
        <w:jc w:val="both"/>
        <w:rPr>
          <w:rFonts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rPr>
        <w:t>积极整合社会资源，做优做强职工文化服务主业，巩固工人文化宫清理整改成果，量化工作任务，健全目标考核机制，积极配合市总改造提升“培训中心”，规划打造“文化中心”，盘活利用“文体中心”工作，做到“天天有活动、周周有培训、月月有安排”，真正在全市工人文化宫中发挥示范引领作用。</w:t>
      </w:r>
    </w:p>
    <w:p>
      <w:pPr>
        <w:pStyle w:val="23"/>
        <w:spacing w:line="360" w:lineRule="auto"/>
        <w:ind w:firstLine="643"/>
        <w:jc w:val="both"/>
        <w:rPr>
          <w:rFonts w:ascii="Times New Roman" w:hAnsi="Times New Roman" w:eastAsia="仿宋_GB2312" w:cs="仿宋_GB2312"/>
          <w:b/>
          <w:bCs/>
          <w:kern w:val="0"/>
          <w:sz w:val="32"/>
          <w:szCs w:val="32"/>
          <w:lang w:eastAsia="zh-Hans"/>
        </w:rPr>
      </w:pPr>
      <w:r>
        <w:rPr>
          <w:rFonts w:hint="eastAsia" w:ascii="Times New Roman" w:hAnsi="Times New Roman" w:eastAsia="仿宋_GB2312" w:cs="仿宋_GB2312"/>
          <w:b/>
          <w:bCs/>
          <w:kern w:val="0"/>
          <w:sz w:val="32"/>
          <w:szCs w:val="32"/>
        </w:rPr>
        <w:t>（3）</w:t>
      </w:r>
      <w:r>
        <w:rPr>
          <w:rFonts w:hint="eastAsia" w:ascii="Times New Roman" w:hAnsi="Times New Roman" w:eastAsia="仿宋_GB2312" w:cs="仿宋_GB2312"/>
          <w:b/>
          <w:bCs/>
          <w:kern w:val="0"/>
          <w:sz w:val="32"/>
          <w:szCs w:val="32"/>
          <w:lang w:eastAsia="zh-Hans"/>
        </w:rPr>
        <w:t>南昌市总工会宣教中心</w:t>
      </w:r>
    </w:p>
    <w:p>
      <w:pPr>
        <w:spacing w:line="360" w:lineRule="auto"/>
        <w:ind w:firstLine="640" w:firstLineChars="20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升级“网上工会”平台建设</w:t>
      </w:r>
      <w:r>
        <w:rPr>
          <w:rFonts w:hint="eastAsia"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rPr>
        <w:t>做实做大网上舆论宣传阵地，网上宣传活动持续发力</w:t>
      </w:r>
      <w:r>
        <w:rPr>
          <w:rFonts w:hint="eastAsia"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rPr>
        <w:t>线下宣传服务再跟进</w:t>
      </w:r>
      <w:r>
        <w:rPr>
          <w:rFonts w:hint="eastAsia"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rPr>
        <w:t>开展好服务职工工作。</w:t>
      </w:r>
    </w:p>
    <w:p>
      <w:pPr>
        <w:pStyle w:val="23"/>
        <w:spacing w:line="360" w:lineRule="auto"/>
        <w:ind w:firstLine="643"/>
        <w:jc w:val="both"/>
        <w:rPr>
          <w:rFonts w:ascii="Times New Roman" w:hAnsi="Times New Roman" w:eastAsia="仿宋_GB2312" w:cs="仿宋_GB2312"/>
          <w:b/>
          <w:bCs/>
          <w:kern w:val="0"/>
          <w:sz w:val="32"/>
          <w:szCs w:val="32"/>
          <w:lang w:eastAsia="zh-Hans"/>
        </w:rPr>
      </w:pPr>
      <w:r>
        <w:rPr>
          <w:rFonts w:hint="eastAsia" w:ascii="Times New Roman" w:hAnsi="Times New Roman" w:eastAsia="仿宋_GB2312" w:cs="仿宋_GB2312"/>
          <w:b/>
          <w:bCs/>
          <w:kern w:val="0"/>
          <w:sz w:val="32"/>
          <w:szCs w:val="32"/>
        </w:rPr>
        <w:t>（4）</w:t>
      </w:r>
      <w:r>
        <w:rPr>
          <w:rFonts w:hint="eastAsia" w:ascii="Times New Roman" w:hAnsi="Times New Roman" w:eastAsia="仿宋_GB2312" w:cs="仿宋_GB2312"/>
          <w:b/>
          <w:bCs/>
          <w:kern w:val="0"/>
          <w:sz w:val="32"/>
          <w:szCs w:val="32"/>
          <w:lang w:eastAsia="zh-Hans"/>
        </w:rPr>
        <w:t>南昌市总工会</w:t>
      </w:r>
      <w:r>
        <w:rPr>
          <w:rFonts w:hint="eastAsia" w:ascii="Times New Roman" w:hAnsi="Times New Roman" w:eastAsia="仿宋_GB2312" w:cs="仿宋_GB2312"/>
          <w:b/>
          <w:bCs/>
          <w:kern w:val="0"/>
          <w:sz w:val="32"/>
          <w:szCs w:val="32"/>
        </w:rPr>
        <w:t>职工服务</w:t>
      </w:r>
      <w:r>
        <w:rPr>
          <w:rFonts w:hint="eastAsia" w:ascii="Times New Roman" w:hAnsi="Times New Roman" w:eastAsia="仿宋_GB2312" w:cs="仿宋_GB2312"/>
          <w:b/>
          <w:bCs/>
          <w:kern w:val="0"/>
          <w:sz w:val="32"/>
          <w:szCs w:val="32"/>
          <w:lang w:eastAsia="zh-Hans"/>
        </w:rPr>
        <w:t>中心</w:t>
      </w:r>
    </w:p>
    <w:p>
      <w:pPr>
        <w:spacing w:line="360" w:lineRule="auto"/>
        <w:ind w:firstLine="640" w:firstLineChars="20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拓展职工服务和维权职能的创新平台，积极开展困难职工群体帮扶慰问工作，充分发挥工会组织的凝聚力和纽带作用，坚持党建带工建的原则，做好工会法人登记工作。在全市工会系统开展“提升职工生活品质”试点工作，扎实推进职工服务中心赋能增效，打造功能完善、精准高效、特色突出的职工服务综合体。</w:t>
      </w:r>
    </w:p>
    <w:p>
      <w:pPr>
        <w:pStyle w:val="3"/>
        <w:spacing w:before="0" w:after="0" w:line="360" w:lineRule="auto"/>
        <w:ind w:firstLine="630" w:firstLineChars="196"/>
        <w:jc w:val="both"/>
        <w:rPr>
          <w:rFonts w:ascii="楷体_GB2312" w:eastAsia="楷体_GB2312"/>
        </w:rPr>
      </w:pPr>
      <w:bookmarkStart w:id="3" w:name="_Toc166074194"/>
      <w:r>
        <w:rPr>
          <w:rFonts w:hint="eastAsia" w:ascii="楷体_GB2312" w:eastAsia="楷体_GB2312"/>
        </w:rPr>
        <w:t>（三）2023年度整体支出绩效目标</w:t>
      </w:r>
      <w:bookmarkEnd w:id="3"/>
    </w:p>
    <w:p>
      <w:pPr>
        <w:pStyle w:val="26"/>
        <w:spacing w:line="360" w:lineRule="auto"/>
        <w:ind w:firstLine="643" w:firstLineChars="200"/>
        <w:jc w:val="both"/>
        <w:rPr>
          <w:rFonts w:ascii="仿宋_GB2312" w:hAnsi="仿宋_GB2312" w:eastAsia="仿宋_GB2312" w:cs="仿宋_GB2312"/>
          <w:b/>
          <w:bCs/>
          <w:color w:val="auto"/>
          <w:kern w:val="2"/>
          <w:sz w:val="32"/>
          <w:szCs w:val="32"/>
          <w:lang w:val="en-US" w:bidi="ar-SA"/>
        </w:rPr>
      </w:pPr>
      <w:r>
        <w:rPr>
          <w:rFonts w:hint="eastAsia" w:ascii="仿宋_GB2312" w:hAnsi="仿宋_GB2312" w:eastAsia="仿宋_GB2312" w:cs="仿宋_GB2312"/>
          <w:b/>
          <w:bCs/>
          <w:color w:val="auto"/>
          <w:kern w:val="2"/>
          <w:sz w:val="32"/>
          <w:szCs w:val="32"/>
          <w:lang w:val="en-US" w:bidi="ar-SA"/>
        </w:rPr>
        <w:t>1.南昌市总工会</w:t>
      </w:r>
    </w:p>
    <w:p>
      <w:pPr>
        <w:spacing w:line="360" w:lineRule="auto"/>
        <w:ind w:firstLine="640" w:firstLineChars="20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大力弘扬劳模精神、劳动精神、工匠精神，持续推进提升职工劳动技能工程，加强劳模和工匠人才创新工作室建设，为职工搭建素质提升平台。一是健全常态化帮扶城市困难职工工作机制，完善梯度帮扶制度。二是完善机制开展慰问帮扶，落实走访慰问、免费乘坐地铁公交等关心关爱劳模制度。</w:t>
      </w:r>
    </w:p>
    <w:p>
      <w:pPr>
        <w:pStyle w:val="26"/>
        <w:spacing w:line="360" w:lineRule="auto"/>
        <w:ind w:firstLine="643" w:firstLineChars="200"/>
        <w:jc w:val="both"/>
        <w:rPr>
          <w:rFonts w:ascii="仿宋_GB2312" w:hAnsi="仿宋_GB2312" w:eastAsia="仿宋_GB2312" w:cs="仿宋_GB2312"/>
          <w:b/>
          <w:bCs/>
          <w:color w:val="auto"/>
          <w:kern w:val="2"/>
          <w:sz w:val="32"/>
          <w:szCs w:val="32"/>
          <w:lang w:val="en-US" w:bidi="ar-SA"/>
        </w:rPr>
      </w:pPr>
      <w:r>
        <w:rPr>
          <w:rFonts w:ascii="仿宋_GB2312" w:hAnsi="仿宋_GB2312" w:eastAsia="仿宋_GB2312" w:cs="仿宋_GB2312"/>
          <w:b/>
          <w:bCs/>
          <w:color w:val="auto"/>
          <w:kern w:val="2"/>
          <w:sz w:val="32"/>
          <w:szCs w:val="32"/>
          <w:lang w:val="en-US" w:bidi="ar-SA"/>
        </w:rPr>
        <w:t>2.</w:t>
      </w:r>
      <w:r>
        <w:rPr>
          <w:rFonts w:hint="eastAsia" w:ascii="仿宋_GB2312" w:hAnsi="仿宋_GB2312" w:eastAsia="仿宋_GB2312" w:cs="仿宋_GB2312"/>
          <w:b/>
          <w:bCs/>
          <w:color w:val="auto"/>
          <w:kern w:val="2"/>
          <w:sz w:val="32"/>
          <w:szCs w:val="32"/>
          <w:lang w:val="en-US" w:bidi="ar-SA"/>
        </w:rPr>
        <w:t>南昌市工人文化宫</w:t>
      </w:r>
    </w:p>
    <w:p>
      <w:pPr>
        <w:pStyle w:val="12"/>
        <w:spacing w:line="360" w:lineRule="auto"/>
        <w:ind w:firstLine="640" w:firstLineChars="200"/>
        <w:jc w:val="both"/>
        <w:rPr>
          <w:rFonts w:eastAsia="仿宋_GB2312" w:cs="仿宋_GB2312"/>
          <w:kern w:val="0"/>
          <w:sz w:val="32"/>
          <w:szCs w:val="32"/>
          <w:lang w:eastAsia="zh-Hans"/>
        </w:rPr>
      </w:pPr>
      <w:r>
        <w:rPr>
          <w:rFonts w:hint="eastAsia" w:eastAsia="仿宋_GB2312" w:cs="仿宋_GB2312"/>
          <w:kern w:val="0"/>
          <w:sz w:val="32"/>
          <w:szCs w:val="32"/>
        </w:rPr>
        <w:t>坚持为职工服务，把广泛开展职工文化活动，提高职工素质作为主要目标，面向基层、面向全市职工群众开展一系列喜闻乐见、丰富多彩的社会公益性文化、体育、文艺、教育等活动，着力满足全市职工群众的精神文化需求。一是举办“迎新春 送祝福”赠送春联活动。二是举办“庆元宵 猜灯谜”群众性灯谜活动。三是举办“爱在工会 四季有约”文化艺术体育培训活动。四是承办江西工人文化宫大联盟组织开展的活动，组队参加全总、省总组织的各项职工文体比赛</w:t>
      </w:r>
      <w:r>
        <w:rPr>
          <w:rFonts w:hint="eastAsia" w:eastAsia="仿宋_GB2312" w:cs="仿宋_GB2312"/>
          <w:kern w:val="0"/>
          <w:sz w:val="32"/>
          <w:szCs w:val="32"/>
          <w:lang w:eastAsia="zh-Hans"/>
        </w:rPr>
        <w:t>。</w:t>
      </w:r>
    </w:p>
    <w:p>
      <w:pPr>
        <w:pStyle w:val="26"/>
        <w:spacing w:line="360" w:lineRule="auto"/>
        <w:ind w:firstLine="643" w:firstLineChars="200"/>
        <w:jc w:val="both"/>
        <w:rPr>
          <w:rFonts w:ascii="仿宋_GB2312" w:hAnsi="仿宋_GB2312" w:eastAsia="仿宋_GB2312" w:cs="仿宋_GB2312"/>
          <w:b/>
          <w:bCs/>
          <w:color w:val="auto"/>
          <w:kern w:val="2"/>
          <w:sz w:val="32"/>
          <w:szCs w:val="32"/>
          <w:lang w:val="en-US" w:bidi="ar-SA"/>
        </w:rPr>
      </w:pPr>
      <w:r>
        <w:rPr>
          <w:rFonts w:ascii="仿宋_GB2312" w:hAnsi="仿宋_GB2312" w:eastAsia="仿宋_GB2312" w:cs="仿宋_GB2312"/>
          <w:b/>
          <w:bCs/>
          <w:color w:val="auto"/>
          <w:kern w:val="2"/>
          <w:sz w:val="32"/>
          <w:szCs w:val="32"/>
          <w:lang w:val="en-US" w:bidi="ar-SA"/>
        </w:rPr>
        <w:t>3</w:t>
      </w:r>
      <w:r>
        <w:rPr>
          <w:rFonts w:hint="eastAsia" w:ascii="仿宋_GB2312" w:hAnsi="仿宋_GB2312" w:eastAsia="仿宋_GB2312" w:cs="仿宋_GB2312"/>
          <w:b/>
          <w:bCs/>
          <w:color w:val="auto"/>
          <w:kern w:val="2"/>
          <w:sz w:val="32"/>
          <w:szCs w:val="32"/>
          <w:lang w:val="en-US" w:bidi="ar-SA"/>
        </w:rPr>
        <w:t>.南昌市总工会宣教中心</w:t>
      </w:r>
    </w:p>
    <w:p>
      <w:pPr>
        <w:spacing w:line="360" w:lineRule="auto"/>
        <w:ind w:firstLine="640" w:firstLineChars="200"/>
        <w:jc w:val="both"/>
        <w:rPr>
          <w:rFonts w:eastAsia="仿宋_GB2312" w:cs="仿宋_GB2312"/>
          <w:kern w:val="0"/>
          <w:sz w:val="32"/>
          <w:szCs w:val="32"/>
        </w:rPr>
      </w:pPr>
      <w:r>
        <w:rPr>
          <w:rFonts w:hint="eastAsia" w:eastAsia="仿宋_GB2312" w:cs="仿宋_GB2312"/>
          <w:kern w:val="0"/>
          <w:sz w:val="32"/>
          <w:szCs w:val="32"/>
        </w:rPr>
        <w:t>做好工会宣传教育和网上工会的具体工作。一是拍摄《榜样的力量》宣传片。二是信息化建设业务培训班。三是开展“个人信息保护日”主题宣传活动。</w:t>
      </w:r>
    </w:p>
    <w:p>
      <w:pPr>
        <w:pStyle w:val="26"/>
        <w:spacing w:line="360" w:lineRule="auto"/>
        <w:ind w:firstLine="643" w:firstLineChars="200"/>
        <w:jc w:val="both"/>
        <w:rPr>
          <w:rFonts w:ascii="仿宋_GB2312" w:hAnsi="仿宋_GB2312" w:eastAsia="仿宋_GB2312" w:cs="仿宋_GB2312"/>
          <w:b/>
          <w:bCs/>
          <w:color w:val="auto"/>
          <w:kern w:val="2"/>
          <w:sz w:val="32"/>
          <w:szCs w:val="32"/>
          <w:lang w:val="en-US" w:bidi="ar-SA"/>
        </w:rPr>
      </w:pPr>
      <w:r>
        <w:rPr>
          <w:rFonts w:hint="eastAsia" w:ascii="仿宋_GB2312" w:hAnsi="仿宋_GB2312" w:eastAsia="仿宋_GB2312" w:cs="仿宋_GB2312"/>
          <w:b/>
          <w:bCs/>
          <w:color w:val="auto"/>
          <w:kern w:val="2"/>
          <w:sz w:val="32"/>
          <w:szCs w:val="32"/>
          <w:lang w:val="en-US" w:bidi="ar-SA"/>
        </w:rPr>
        <w:t>4.南昌市总工会职工服务中心</w:t>
      </w:r>
    </w:p>
    <w:p>
      <w:pPr>
        <w:spacing w:line="360" w:lineRule="auto"/>
        <w:ind w:firstLine="640" w:firstLineChars="200"/>
        <w:jc w:val="both"/>
        <w:rPr>
          <w:rFonts w:eastAsia="仿宋_GB2312" w:cs="仿宋_GB2312"/>
          <w:kern w:val="0"/>
          <w:sz w:val="32"/>
          <w:szCs w:val="32"/>
        </w:rPr>
      </w:pPr>
      <w:r>
        <w:rPr>
          <w:rFonts w:hint="eastAsia" w:eastAsia="仿宋_GB2312" w:cs="仿宋_GB2312"/>
          <w:kern w:val="0"/>
          <w:sz w:val="32"/>
          <w:szCs w:val="32"/>
        </w:rPr>
        <w:t>一是做好市总工会业务部门委托的各类服务工作，完成“12351”职工维权热线的受理和处理工作，促进劳动关系和谐稳定。二是做好接待各级领导视察工作和工会组织交流工作。三是受理和妥善处置职工反映的各种诉求，为职工群众排忧解难。</w:t>
      </w:r>
    </w:p>
    <w:p>
      <w:pPr>
        <w:pStyle w:val="3"/>
        <w:spacing w:before="0" w:after="0" w:line="360" w:lineRule="auto"/>
        <w:ind w:firstLine="630" w:firstLineChars="196"/>
        <w:jc w:val="both"/>
        <w:rPr>
          <w:rFonts w:ascii="楷体_GB2312" w:eastAsia="楷体_GB2312"/>
        </w:rPr>
      </w:pPr>
      <w:bookmarkStart w:id="4" w:name="_Toc166074195"/>
      <w:r>
        <w:rPr>
          <w:rFonts w:hint="eastAsia" w:ascii="楷体_GB2312" w:eastAsia="楷体_GB2312"/>
        </w:rPr>
        <w:t>（四）2023年度预算及执行情况</w:t>
      </w:r>
      <w:bookmarkEnd w:id="4"/>
    </w:p>
    <w:p>
      <w:pPr>
        <w:spacing w:line="360" w:lineRule="auto"/>
        <w:ind w:firstLine="640" w:firstLineChars="20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2023年，市财政局安排南昌市总工会及直属事业单位（南昌市工人文化宫、南昌市总工会职工服务中心、南昌市总工会宣教中心）预算资金3,288.65万元</w:t>
      </w:r>
      <w:r>
        <w:rPr>
          <w:rFonts w:hint="eastAsia"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rPr>
        <w:t>追加</w:t>
      </w:r>
      <w:r>
        <w:rPr>
          <w:rFonts w:hint="eastAsia" w:ascii="仿宋_GB2312" w:hAnsi="仿宋_GB2312" w:eastAsia="仿宋_GB2312" w:cs="仿宋_GB2312"/>
          <w:kern w:val="0"/>
          <w:sz w:val="32"/>
          <w:szCs w:val="32"/>
          <w:lang w:eastAsia="zh-Hans"/>
        </w:rPr>
        <w:t>支出合计</w:t>
      </w:r>
      <w:r>
        <w:rPr>
          <w:rFonts w:hint="eastAsia" w:ascii="仿宋_GB2312" w:hAnsi="仿宋_GB2312" w:eastAsia="仿宋_GB2312" w:cs="仿宋_GB2312"/>
          <w:kern w:val="0"/>
          <w:sz w:val="32"/>
          <w:szCs w:val="32"/>
        </w:rPr>
        <w:t>788.62</w:t>
      </w:r>
      <w:r>
        <w:rPr>
          <w:rFonts w:hint="eastAsia" w:ascii="仿宋_GB2312" w:hAnsi="仿宋_GB2312" w:eastAsia="仿宋_GB2312" w:cs="仿宋_GB2312"/>
          <w:kern w:val="0"/>
          <w:sz w:val="32"/>
          <w:szCs w:val="32"/>
          <w:lang w:eastAsia="zh-Hans"/>
        </w:rPr>
        <w:t>万元（其中：</w:t>
      </w:r>
      <w:r>
        <w:rPr>
          <w:rFonts w:hint="eastAsia" w:ascii="仿宋_GB2312" w:hAnsi="仿宋_GB2312" w:eastAsia="仿宋_GB2312" w:cs="仿宋_GB2312"/>
          <w:kern w:val="0"/>
          <w:sz w:val="32"/>
          <w:szCs w:val="32"/>
        </w:rPr>
        <w:t>项目支出3</w:t>
      </w:r>
      <w:r>
        <w:rPr>
          <w:rFonts w:hint="eastAsia" w:ascii="仿宋_GB2312" w:hAnsi="仿宋_GB2312" w:eastAsia="仿宋_GB2312" w:cs="仿宋_GB2312"/>
          <w:kern w:val="0"/>
          <w:sz w:val="32"/>
          <w:szCs w:val="32"/>
          <w:lang w:val="en-US" w:eastAsia="zh-CN"/>
        </w:rPr>
        <w:t>79</w:t>
      </w:r>
      <w:r>
        <w:rPr>
          <w:rFonts w:hint="eastAsia" w:ascii="仿宋_GB2312" w:hAnsi="仿宋_GB2312" w:eastAsia="仿宋_GB2312" w:cs="仿宋_GB2312"/>
          <w:kern w:val="0"/>
          <w:sz w:val="32"/>
          <w:szCs w:val="32"/>
        </w:rPr>
        <w:t>.45万元</w:t>
      </w:r>
      <w:r>
        <w:rPr>
          <w:rFonts w:hint="eastAsia" w:ascii="仿宋_GB2312" w:hAnsi="仿宋_GB2312" w:eastAsia="仿宋_GB2312" w:cs="仿宋_GB2312"/>
          <w:kern w:val="0"/>
          <w:sz w:val="32"/>
          <w:szCs w:val="32"/>
          <w:lang w:eastAsia="zh-Hans"/>
        </w:rPr>
        <w:t>、基本支出</w:t>
      </w:r>
      <w:r>
        <w:rPr>
          <w:rFonts w:hint="eastAsia" w:ascii="仿宋_GB2312" w:hAnsi="仿宋_GB2312" w:eastAsia="仿宋_GB2312" w:cs="仿宋_GB2312"/>
          <w:kern w:val="0"/>
          <w:sz w:val="32"/>
          <w:szCs w:val="32"/>
          <w:lang w:val="en-US" w:eastAsia="zh-CN"/>
        </w:rPr>
        <w:t>399</w:t>
      </w:r>
      <w:r>
        <w:rPr>
          <w:rFonts w:hint="eastAsia" w:ascii="仿宋_GB2312" w:hAnsi="仿宋_GB2312" w:eastAsia="仿宋_GB2312" w:cs="仿宋_GB2312"/>
          <w:kern w:val="0"/>
          <w:sz w:val="32"/>
          <w:szCs w:val="32"/>
        </w:rPr>
        <w:t>.17</w:t>
      </w:r>
      <w:r>
        <w:rPr>
          <w:rFonts w:hint="eastAsia" w:ascii="仿宋_GB2312" w:hAnsi="仿宋_GB2312" w:eastAsia="仿宋_GB2312" w:cs="仿宋_GB2312"/>
          <w:kern w:val="0"/>
          <w:sz w:val="32"/>
          <w:szCs w:val="32"/>
          <w:lang w:eastAsia="zh-Hans"/>
        </w:rPr>
        <w:t>万元），全年</w:t>
      </w:r>
      <w:r>
        <w:rPr>
          <w:rFonts w:hint="eastAsia" w:ascii="仿宋_GB2312" w:hAnsi="仿宋_GB2312" w:eastAsia="仿宋_GB2312" w:cs="仿宋_GB2312"/>
          <w:kern w:val="0"/>
          <w:sz w:val="32"/>
          <w:szCs w:val="32"/>
        </w:rPr>
        <w:t>财政安排</w:t>
      </w:r>
      <w:r>
        <w:rPr>
          <w:rFonts w:hint="eastAsia" w:ascii="仿宋_GB2312" w:hAnsi="仿宋_GB2312" w:eastAsia="仿宋_GB2312" w:cs="仿宋_GB2312"/>
          <w:kern w:val="0"/>
          <w:sz w:val="32"/>
          <w:szCs w:val="32"/>
          <w:lang w:eastAsia="zh-Hans"/>
        </w:rPr>
        <w:t>预算资金</w:t>
      </w:r>
      <w:r>
        <w:rPr>
          <w:rFonts w:hint="eastAsia" w:ascii="仿宋_GB2312" w:hAnsi="仿宋_GB2312" w:eastAsia="仿宋_GB2312" w:cs="仿宋_GB2312"/>
          <w:kern w:val="0"/>
          <w:sz w:val="32"/>
          <w:szCs w:val="32"/>
        </w:rPr>
        <w:t>共计4,077.27万元（其中基本支出3,56</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.82万元，项目支出5</w:t>
      </w:r>
      <w:r>
        <w:rPr>
          <w:rFonts w:hint="eastAsia" w:ascii="仿宋_GB2312" w:hAnsi="仿宋_GB2312" w:eastAsia="仿宋_GB2312" w:cs="仿宋_GB2312"/>
          <w:kern w:val="0"/>
          <w:sz w:val="32"/>
          <w:szCs w:val="32"/>
          <w:lang w:val="en-US" w:eastAsia="zh-CN"/>
        </w:rPr>
        <w:t>09</w:t>
      </w:r>
      <w:r>
        <w:rPr>
          <w:rFonts w:hint="eastAsia" w:ascii="仿宋_GB2312" w:hAnsi="仿宋_GB2312" w:eastAsia="仿宋_GB2312" w:cs="仿宋_GB2312"/>
          <w:kern w:val="0"/>
          <w:sz w:val="32"/>
          <w:szCs w:val="32"/>
        </w:rPr>
        <w:t>.45万元）。</w:t>
      </w:r>
    </w:p>
    <w:p>
      <w:pPr>
        <w:pStyle w:val="26"/>
        <w:spacing w:line="360" w:lineRule="auto"/>
        <w:ind w:firstLine="643" w:firstLineChars="200"/>
        <w:jc w:val="both"/>
        <w:rPr>
          <w:rFonts w:ascii="仿宋_GB2312" w:hAnsi="仿宋_GB2312" w:eastAsia="仿宋_GB2312" w:cs="仿宋_GB2312"/>
          <w:b/>
          <w:bCs/>
          <w:color w:val="auto"/>
          <w:kern w:val="2"/>
          <w:sz w:val="32"/>
          <w:szCs w:val="32"/>
          <w:lang w:val="en-US" w:bidi="ar-SA"/>
        </w:rPr>
      </w:pPr>
      <w:r>
        <w:rPr>
          <w:rFonts w:hint="eastAsia" w:ascii="仿宋_GB2312" w:hAnsi="仿宋_GB2312" w:eastAsia="仿宋_GB2312" w:cs="仿宋_GB2312"/>
          <w:b/>
          <w:bCs/>
          <w:color w:val="auto"/>
          <w:kern w:val="2"/>
          <w:sz w:val="32"/>
          <w:szCs w:val="32"/>
          <w:lang w:val="en-US" w:bidi="ar-SA"/>
        </w:rPr>
        <w:t>1.南昌市总工会</w:t>
      </w:r>
    </w:p>
    <w:p>
      <w:pPr>
        <w:spacing w:line="360" w:lineRule="auto"/>
        <w:ind w:firstLine="640" w:firstLineChars="20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南昌市总工会(本级)2023年度财政安排</w:t>
      </w:r>
      <w:r>
        <w:rPr>
          <w:rFonts w:hint="eastAsia" w:ascii="仿宋_GB2312" w:hAnsi="仿宋_GB2312" w:eastAsia="仿宋_GB2312" w:cs="仿宋_GB2312"/>
          <w:kern w:val="0"/>
          <w:sz w:val="32"/>
          <w:szCs w:val="32"/>
          <w:lang w:eastAsia="zh-Hans"/>
        </w:rPr>
        <w:t>预算资金</w:t>
      </w:r>
      <w:r>
        <w:rPr>
          <w:rFonts w:hint="eastAsia" w:ascii="仿宋_GB2312" w:hAnsi="仿宋_GB2312" w:eastAsia="仿宋_GB2312" w:cs="仿宋_GB2312"/>
          <w:kern w:val="0"/>
          <w:sz w:val="32"/>
          <w:szCs w:val="32"/>
        </w:rPr>
        <w:t>总计3,014.03万元，其中项目支出</w:t>
      </w:r>
      <w:r>
        <w:rPr>
          <w:rFonts w:hint="eastAsia" w:ascii="仿宋_GB2312" w:hAnsi="仿宋_GB2312" w:eastAsia="仿宋_GB2312" w:cs="仿宋_GB2312"/>
          <w:kern w:val="0"/>
          <w:sz w:val="32"/>
          <w:szCs w:val="32"/>
          <w:lang w:eastAsia="zh-Hans"/>
        </w:rPr>
        <w:t>部分</w:t>
      </w:r>
      <w:r>
        <w:rPr>
          <w:rFonts w:hint="eastAsia" w:ascii="仿宋_GB2312" w:hAnsi="仿宋_GB2312" w:eastAsia="仿宋_GB2312" w:cs="仿宋_GB2312"/>
          <w:kern w:val="0"/>
          <w:sz w:val="32"/>
          <w:szCs w:val="32"/>
        </w:rPr>
        <w:t>5</w:t>
      </w:r>
      <w:r>
        <w:rPr>
          <w:rFonts w:hint="eastAsia" w:ascii="仿宋_GB2312" w:hAnsi="仿宋_GB2312" w:eastAsia="仿宋_GB2312" w:cs="仿宋_GB2312"/>
          <w:kern w:val="0"/>
          <w:sz w:val="32"/>
          <w:szCs w:val="32"/>
          <w:lang w:val="en-US" w:eastAsia="zh-CN"/>
        </w:rPr>
        <w:t>09</w:t>
      </w:r>
      <w:r>
        <w:rPr>
          <w:rFonts w:hint="eastAsia" w:ascii="仿宋_GB2312" w:hAnsi="仿宋_GB2312" w:eastAsia="仿宋_GB2312" w:cs="仿宋_GB2312"/>
          <w:kern w:val="0"/>
          <w:sz w:val="32"/>
          <w:szCs w:val="32"/>
        </w:rPr>
        <w:t>.45万元（含追加</w:t>
      </w:r>
      <w:r>
        <w:rPr>
          <w:rFonts w:hint="eastAsia" w:ascii="仿宋_GB2312" w:hAnsi="仿宋_GB2312" w:eastAsia="仿宋_GB2312" w:cs="仿宋_GB2312"/>
          <w:kern w:val="0"/>
          <w:sz w:val="32"/>
          <w:szCs w:val="32"/>
          <w:lang w:eastAsia="zh-Hans"/>
        </w:rPr>
        <w:t>金额</w:t>
      </w:r>
      <w:r>
        <w:rPr>
          <w:rFonts w:hint="eastAsia" w:ascii="仿宋_GB2312" w:hAnsi="仿宋_GB2312" w:eastAsia="仿宋_GB2312" w:cs="仿宋_GB2312"/>
          <w:kern w:val="0"/>
          <w:sz w:val="32"/>
          <w:szCs w:val="32"/>
        </w:rPr>
        <w:t>399.17万元），基本支出</w:t>
      </w:r>
      <w:r>
        <w:rPr>
          <w:rFonts w:hint="eastAsia" w:ascii="仿宋_GB2312" w:hAnsi="仿宋_GB2312" w:eastAsia="仿宋_GB2312" w:cs="仿宋_GB2312"/>
          <w:kern w:val="0"/>
          <w:sz w:val="32"/>
          <w:szCs w:val="32"/>
          <w:lang w:eastAsia="zh-Hans"/>
        </w:rPr>
        <w:t>部分</w:t>
      </w: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504</w:t>
      </w:r>
      <w:r>
        <w:rPr>
          <w:rFonts w:hint="eastAsia" w:ascii="仿宋_GB2312" w:hAnsi="仿宋_GB2312" w:eastAsia="仿宋_GB2312" w:cs="仿宋_GB2312"/>
          <w:kern w:val="0"/>
          <w:sz w:val="32"/>
          <w:szCs w:val="32"/>
        </w:rPr>
        <w:t>.58万元。决算支出总计3,013.88万元，其中</w:t>
      </w:r>
      <w:r>
        <w:rPr>
          <w:rFonts w:hint="eastAsia"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rPr>
        <w:t>项目支出5</w:t>
      </w:r>
      <w:r>
        <w:rPr>
          <w:rFonts w:hint="eastAsia" w:ascii="仿宋_GB2312" w:hAnsi="仿宋_GB2312" w:eastAsia="仿宋_GB2312" w:cs="仿宋_GB2312"/>
          <w:kern w:val="0"/>
          <w:sz w:val="32"/>
          <w:szCs w:val="32"/>
          <w:lang w:val="en-US" w:eastAsia="zh-CN"/>
        </w:rPr>
        <w:t>09</w:t>
      </w:r>
      <w:r>
        <w:rPr>
          <w:rFonts w:hint="eastAsia" w:ascii="仿宋_GB2312" w:hAnsi="仿宋_GB2312" w:eastAsia="仿宋_GB2312" w:cs="仿宋_GB2312"/>
          <w:kern w:val="0"/>
          <w:sz w:val="32"/>
          <w:szCs w:val="32"/>
        </w:rPr>
        <w:t>.30万元，基本支出2,</w:t>
      </w:r>
      <w:r>
        <w:rPr>
          <w:rFonts w:hint="eastAsia" w:ascii="仿宋_GB2312" w:hAnsi="仿宋_GB2312" w:eastAsia="仿宋_GB2312" w:cs="仿宋_GB2312"/>
          <w:kern w:val="0"/>
          <w:sz w:val="32"/>
          <w:szCs w:val="32"/>
          <w:lang w:val="en-US" w:eastAsia="zh-CN"/>
        </w:rPr>
        <w:t>504</w:t>
      </w:r>
      <w:r>
        <w:rPr>
          <w:rFonts w:hint="eastAsia" w:ascii="仿宋_GB2312" w:hAnsi="仿宋_GB2312" w:eastAsia="仿宋_GB2312" w:cs="仿宋_GB2312"/>
          <w:kern w:val="0"/>
          <w:sz w:val="32"/>
          <w:szCs w:val="32"/>
        </w:rPr>
        <w:t>.58万元。总体预算执行率为99.99%。</w:t>
      </w:r>
    </w:p>
    <w:p>
      <w:pPr>
        <w:pStyle w:val="26"/>
        <w:spacing w:line="360" w:lineRule="auto"/>
        <w:ind w:firstLine="643" w:firstLineChars="200"/>
        <w:jc w:val="both"/>
        <w:rPr>
          <w:rFonts w:ascii="仿宋_GB2312" w:hAnsi="仿宋_GB2312" w:eastAsia="仿宋_GB2312" w:cs="仿宋_GB2312"/>
          <w:b/>
          <w:bCs/>
          <w:color w:val="auto"/>
          <w:kern w:val="2"/>
          <w:sz w:val="32"/>
          <w:szCs w:val="32"/>
          <w:lang w:val="en-US" w:bidi="ar-SA"/>
        </w:rPr>
      </w:pPr>
      <w:r>
        <w:rPr>
          <w:rFonts w:hint="eastAsia" w:ascii="仿宋_GB2312" w:hAnsi="仿宋_GB2312" w:eastAsia="仿宋_GB2312" w:cs="仿宋_GB2312"/>
          <w:b/>
          <w:bCs/>
          <w:color w:val="auto"/>
          <w:kern w:val="2"/>
          <w:sz w:val="32"/>
          <w:szCs w:val="32"/>
          <w:lang w:val="en-US" w:bidi="ar-SA"/>
        </w:rPr>
        <w:t>2.南昌市工人文化宫</w:t>
      </w:r>
    </w:p>
    <w:p>
      <w:pPr>
        <w:spacing w:line="360" w:lineRule="auto"/>
        <w:ind w:firstLine="640" w:firstLineChars="20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南昌市工人文化宫2023年度财政安排预算资金612.41万元，均为基本支出。决算支出612.41万元。总体预算执行率为</w:t>
      </w:r>
      <w:r>
        <w:rPr>
          <w:rFonts w:ascii="仿宋_GB2312" w:hAnsi="仿宋_GB2312" w:eastAsia="仿宋_GB2312" w:cs="仿宋_GB2312"/>
          <w:kern w:val="0"/>
          <w:sz w:val="32"/>
          <w:szCs w:val="32"/>
        </w:rPr>
        <w:t>100</w:t>
      </w:r>
      <w:r>
        <w:rPr>
          <w:rFonts w:hint="eastAsia" w:ascii="仿宋_GB2312" w:hAnsi="仿宋_GB2312" w:eastAsia="仿宋_GB2312" w:cs="仿宋_GB2312"/>
          <w:kern w:val="0"/>
          <w:sz w:val="32"/>
          <w:szCs w:val="32"/>
        </w:rPr>
        <w:t>%。</w:t>
      </w:r>
    </w:p>
    <w:p>
      <w:pPr>
        <w:pStyle w:val="26"/>
        <w:spacing w:line="360" w:lineRule="auto"/>
        <w:ind w:firstLine="643" w:firstLineChars="200"/>
        <w:jc w:val="both"/>
        <w:rPr>
          <w:rFonts w:ascii="仿宋_GB2312" w:hAnsi="仿宋_GB2312" w:eastAsia="仿宋_GB2312" w:cs="仿宋_GB2312"/>
          <w:b/>
          <w:bCs/>
          <w:color w:val="auto"/>
          <w:kern w:val="2"/>
          <w:sz w:val="32"/>
          <w:szCs w:val="32"/>
          <w:lang w:val="en-US" w:bidi="ar-SA"/>
        </w:rPr>
      </w:pPr>
      <w:r>
        <w:rPr>
          <w:rFonts w:ascii="仿宋_GB2312" w:hAnsi="仿宋_GB2312" w:eastAsia="仿宋_GB2312" w:cs="仿宋_GB2312"/>
          <w:b/>
          <w:bCs/>
          <w:color w:val="auto"/>
          <w:kern w:val="2"/>
          <w:sz w:val="32"/>
          <w:szCs w:val="32"/>
          <w:lang w:val="en-US" w:bidi="ar-SA"/>
        </w:rPr>
        <w:t>3</w:t>
      </w:r>
      <w:r>
        <w:rPr>
          <w:rFonts w:hint="eastAsia" w:ascii="仿宋_GB2312" w:hAnsi="仿宋_GB2312" w:eastAsia="仿宋_GB2312" w:cs="仿宋_GB2312"/>
          <w:b/>
          <w:bCs/>
          <w:color w:val="auto"/>
          <w:kern w:val="2"/>
          <w:sz w:val="32"/>
          <w:szCs w:val="32"/>
          <w:lang w:val="en-US" w:bidi="ar-SA"/>
        </w:rPr>
        <w:t>.南昌市总工会宣教中心</w:t>
      </w:r>
    </w:p>
    <w:p>
      <w:pPr>
        <w:spacing w:line="360" w:lineRule="auto"/>
        <w:ind w:firstLine="640" w:firstLineChars="20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南昌市总工会宣教中心2023年度财政安排预算资金121.20万元，均为基本支出。决算支出</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21.20万元。总体预算执行率为</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0%。</w:t>
      </w:r>
    </w:p>
    <w:p>
      <w:pPr>
        <w:pStyle w:val="26"/>
        <w:spacing w:line="360" w:lineRule="auto"/>
        <w:ind w:firstLine="643" w:firstLineChars="200"/>
        <w:jc w:val="both"/>
        <w:rPr>
          <w:rFonts w:ascii="仿宋_GB2312" w:hAnsi="仿宋_GB2312" w:eastAsia="仿宋_GB2312" w:cs="仿宋_GB2312"/>
          <w:b/>
          <w:bCs/>
          <w:color w:val="auto"/>
          <w:kern w:val="2"/>
          <w:sz w:val="32"/>
          <w:szCs w:val="32"/>
          <w:lang w:val="en-US" w:bidi="ar-SA"/>
        </w:rPr>
      </w:pPr>
      <w:r>
        <w:rPr>
          <w:rFonts w:hint="eastAsia" w:ascii="仿宋_GB2312" w:hAnsi="仿宋_GB2312" w:eastAsia="仿宋_GB2312" w:cs="仿宋_GB2312"/>
          <w:b/>
          <w:bCs/>
          <w:color w:val="auto"/>
          <w:kern w:val="2"/>
          <w:sz w:val="32"/>
          <w:szCs w:val="32"/>
          <w:lang w:val="en-US" w:bidi="ar-SA"/>
        </w:rPr>
        <w:t>4.南昌市总工会职工服务中心</w:t>
      </w:r>
    </w:p>
    <w:p>
      <w:pPr>
        <w:spacing w:line="360" w:lineRule="auto"/>
        <w:ind w:firstLine="640" w:firstLineChars="200"/>
        <w:jc w:val="both"/>
        <w:rPr>
          <w:rFonts w:ascii="黑体" w:hAnsi="黑体" w:eastAsia="黑体" w:cs="仿宋_GB2312"/>
          <w:sz w:val="32"/>
          <w:szCs w:val="32"/>
        </w:rPr>
      </w:pPr>
      <w:r>
        <w:rPr>
          <w:rFonts w:hint="eastAsia" w:ascii="仿宋_GB2312" w:hAnsi="仿宋_GB2312" w:eastAsia="仿宋_GB2312" w:cs="仿宋_GB2312"/>
          <w:kern w:val="0"/>
          <w:sz w:val="32"/>
          <w:szCs w:val="32"/>
        </w:rPr>
        <w:t>南昌市总工会宣教中心2023年度财政安排预算资金329.62万元，均为基本支出。决算支出329.62万元。总体预算执行率为</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0%。</w:t>
      </w:r>
    </w:p>
    <w:p>
      <w:pPr>
        <w:pStyle w:val="2"/>
        <w:spacing w:before="156" w:beforeLines="50" w:after="0" w:line="360" w:lineRule="auto"/>
        <w:jc w:val="both"/>
        <w:rPr>
          <w:rFonts w:ascii="黑体" w:hAnsi="黑体" w:eastAsia="黑体" w:cs="仿宋_GB2312"/>
          <w:b w:val="0"/>
          <w:sz w:val="32"/>
          <w:szCs w:val="32"/>
        </w:rPr>
      </w:pPr>
      <w:bookmarkStart w:id="5" w:name="_Toc166074196"/>
      <w:r>
        <w:rPr>
          <w:rFonts w:hint="eastAsia" w:ascii="黑体" w:hAnsi="黑体" w:eastAsia="黑体" w:cs="仿宋_GB2312"/>
          <w:b w:val="0"/>
          <w:sz w:val="32"/>
          <w:szCs w:val="32"/>
        </w:rPr>
        <w:t>二、评价工作开展情况</w:t>
      </w:r>
      <w:bookmarkEnd w:id="5"/>
    </w:p>
    <w:p>
      <w:pPr>
        <w:pStyle w:val="3"/>
        <w:spacing w:before="0" w:after="0" w:line="360" w:lineRule="auto"/>
        <w:ind w:firstLine="630" w:firstLineChars="196"/>
        <w:jc w:val="both"/>
        <w:rPr>
          <w:rFonts w:ascii="楷体_GB2312" w:eastAsia="楷体_GB2312"/>
        </w:rPr>
      </w:pPr>
      <w:bookmarkStart w:id="6" w:name="_Toc166074197"/>
      <w:r>
        <w:rPr>
          <w:rFonts w:hint="eastAsia" w:ascii="楷体_GB2312" w:eastAsia="楷体_GB2312"/>
        </w:rPr>
        <w:t>（一）评价目的和思路</w:t>
      </w:r>
      <w:bookmarkEnd w:id="6"/>
    </w:p>
    <w:p>
      <w:pPr>
        <w:spacing w:line="360" w:lineRule="auto"/>
        <w:ind w:firstLine="640" w:firstLineChars="200"/>
        <w:jc w:val="both"/>
        <w:rPr>
          <w:rFonts w:ascii="仿宋_GB2312" w:eastAsia="仿宋_GB2312"/>
          <w:sz w:val="32"/>
          <w:szCs w:val="32"/>
        </w:rPr>
      </w:pPr>
      <w:r>
        <w:rPr>
          <w:rFonts w:hint="eastAsia" w:ascii="仿宋_GB2312" w:eastAsia="仿宋_GB2312"/>
          <w:bCs/>
          <w:kern w:val="0"/>
          <w:sz w:val="32"/>
          <w:szCs w:val="32"/>
        </w:rPr>
        <w:t>自评小组参考南昌市财政局关于印发《南昌市市级预算部门绩效管理暂行办法的通知》（洪财办〔2020〕41号）以及《南昌市财政局关于开展2023年全市预算单位自评及部门评价工作的通知》（洪财绩〔2024〕7号），遵守科学规范、公正公开、分级分类和相关性等原则，合理设定绩效评价指标体系，</w:t>
      </w:r>
      <w:r>
        <w:rPr>
          <w:rFonts w:hint="eastAsia" w:ascii="仿宋_GB2312" w:eastAsia="仿宋_GB2312"/>
          <w:sz w:val="32"/>
          <w:szCs w:val="32"/>
        </w:rPr>
        <w:t>通过因素分析法、公众评判法等评价方法，全面分析和综合评价南昌市总工会</w:t>
      </w:r>
      <w:r>
        <w:rPr>
          <w:rFonts w:ascii="仿宋_GB2312" w:eastAsia="仿宋_GB2312"/>
          <w:sz w:val="32"/>
          <w:szCs w:val="32"/>
        </w:rPr>
        <w:t>202</w:t>
      </w:r>
      <w:r>
        <w:rPr>
          <w:rFonts w:hint="eastAsia" w:ascii="仿宋_GB2312" w:eastAsia="仿宋_GB2312"/>
          <w:sz w:val="32"/>
          <w:szCs w:val="32"/>
        </w:rPr>
        <w:t>3年度资金分配、使用、管理情况，了解自身的问题和不足，切实提高资金的使用效益和管理水平，为以后年度绩效管理提供参考。</w:t>
      </w:r>
    </w:p>
    <w:p>
      <w:pPr>
        <w:pStyle w:val="3"/>
        <w:spacing w:before="0" w:after="0" w:line="360" w:lineRule="auto"/>
        <w:ind w:firstLine="630" w:firstLineChars="196"/>
        <w:jc w:val="both"/>
        <w:rPr>
          <w:rFonts w:ascii="楷体_GB2312" w:eastAsia="楷体_GB2312"/>
        </w:rPr>
      </w:pPr>
      <w:bookmarkStart w:id="7" w:name="_Toc166074198"/>
      <w:r>
        <w:rPr>
          <w:rFonts w:hint="eastAsia" w:ascii="楷体_GB2312" w:eastAsia="楷体_GB2312"/>
        </w:rPr>
        <w:t>（二）评价方法和指标体系</w:t>
      </w:r>
      <w:bookmarkEnd w:id="7"/>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1.评价方法</w:t>
      </w:r>
    </w:p>
    <w:p>
      <w:pPr>
        <w:spacing w:line="360" w:lineRule="auto"/>
        <w:ind w:firstLine="640" w:firstLineChars="200"/>
        <w:jc w:val="both"/>
        <w:rPr>
          <w:rFonts w:ascii="仿宋_GB2312" w:eastAsia="仿宋_GB2312"/>
          <w:sz w:val="32"/>
          <w:szCs w:val="32"/>
        </w:rPr>
      </w:pPr>
      <w:r>
        <w:rPr>
          <w:rFonts w:hint="eastAsia" w:ascii="仿宋_GB2312" w:eastAsia="仿宋_GB2312"/>
          <w:bCs/>
          <w:kern w:val="0"/>
          <w:sz w:val="32"/>
          <w:szCs w:val="32"/>
        </w:rPr>
        <w:t>采用现场核查评定、查阅资料、社会公众满意度调查及监测数据分析相结合、定量与定性相结合的方法，收集相关资料，对单位整体实施情况进行核查。对照评价指标和计分标准进行评价，核实相关信息并量化评分，形成单位绩效评价表和绩效评价报告。</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2.评价指标体系</w:t>
      </w:r>
    </w:p>
    <w:p>
      <w:pPr>
        <w:spacing w:line="360" w:lineRule="auto"/>
        <w:ind w:firstLine="640" w:firstLineChars="200"/>
        <w:jc w:val="both"/>
        <w:rPr>
          <w:rFonts w:ascii="仿宋_GB2312" w:eastAsia="仿宋_GB2312"/>
          <w:bCs/>
          <w:kern w:val="0"/>
          <w:sz w:val="32"/>
          <w:szCs w:val="32"/>
        </w:rPr>
      </w:pPr>
      <w:r>
        <w:rPr>
          <w:rFonts w:hint="eastAsia" w:ascii="仿宋_GB2312" w:eastAsia="仿宋_GB2312"/>
          <w:bCs/>
          <w:kern w:val="0"/>
          <w:sz w:val="32"/>
          <w:szCs w:val="32"/>
        </w:rPr>
        <w:t>本次绩效评价指标是在参考南昌市财政局关于印发《南昌市市级预算部门绩效管理暂行办法的通知》（洪财办〔2020〕41号）和《南昌市财政局关于开展2023年全市预算单位自评及部门评价工作的通知》（洪财绩〔2024〕7号）基础上编制，结合南昌市总工会的特点，并且遵循相关性、重要性、可比性、系统性、经济性等原则，建立“定量和定性指标相结合”指标体系框架。</w:t>
      </w:r>
    </w:p>
    <w:p>
      <w:pPr>
        <w:pStyle w:val="3"/>
        <w:spacing w:before="0" w:after="0" w:line="360" w:lineRule="auto"/>
        <w:ind w:firstLine="630" w:firstLineChars="196"/>
        <w:jc w:val="both"/>
        <w:rPr>
          <w:rFonts w:ascii="楷体_GB2312" w:eastAsia="楷体_GB2312"/>
        </w:rPr>
      </w:pPr>
      <w:bookmarkStart w:id="8" w:name="_Toc166074199"/>
      <w:r>
        <w:rPr>
          <w:rFonts w:hint="eastAsia" w:ascii="楷体_GB2312" w:eastAsia="楷体_GB2312"/>
        </w:rPr>
        <w:t>（三）评价实施过程</w:t>
      </w:r>
      <w:bookmarkEnd w:id="8"/>
    </w:p>
    <w:p>
      <w:pPr>
        <w:spacing w:line="360" w:lineRule="auto"/>
        <w:ind w:firstLine="640" w:firstLineChars="200"/>
        <w:jc w:val="both"/>
        <w:rPr>
          <w:rFonts w:ascii="仿宋_GB2312" w:eastAsia="仿宋_GB2312"/>
          <w:bCs/>
          <w:kern w:val="0"/>
          <w:sz w:val="32"/>
          <w:szCs w:val="32"/>
        </w:rPr>
      </w:pPr>
      <w:r>
        <w:rPr>
          <w:rFonts w:hint="eastAsia" w:ascii="仿宋_GB2312" w:eastAsia="仿宋_GB2312"/>
          <w:bCs/>
          <w:kern w:val="0"/>
          <w:sz w:val="32"/>
          <w:szCs w:val="32"/>
        </w:rPr>
        <w:t>一是</w:t>
      </w:r>
      <w:r>
        <w:rPr>
          <w:rFonts w:ascii="仿宋_GB2312" w:eastAsia="仿宋_GB2312"/>
          <w:bCs/>
          <w:kern w:val="0"/>
          <w:sz w:val="32"/>
          <w:szCs w:val="32"/>
        </w:rPr>
        <w:t>围绕</w:t>
      </w:r>
      <w:r>
        <w:rPr>
          <w:rFonts w:hint="eastAsia" w:ascii="仿宋_GB2312" w:eastAsia="仿宋_GB2312"/>
          <w:bCs/>
          <w:kern w:val="0"/>
          <w:sz w:val="32"/>
          <w:szCs w:val="32"/>
        </w:rPr>
        <w:t>单位</w:t>
      </w:r>
      <w:r>
        <w:rPr>
          <w:rFonts w:ascii="仿宋_GB2312" w:eastAsia="仿宋_GB2312"/>
          <w:bCs/>
          <w:kern w:val="0"/>
          <w:sz w:val="32"/>
          <w:szCs w:val="32"/>
        </w:rPr>
        <w:t>职责，以预算资金管理为主线，统筹考虑资产和业务活动，从运行成本、管理效率、履职效能、社会效应、可持续发展能力和服务对象满意度等方面，衡量部门整体支出及核心业务实施效果</w:t>
      </w:r>
      <w:r>
        <w:rPr>
          <w:rFonts w:hint="eastAsia" w:ascii="仿宋_GB2312" w:eastAsia="仿宋_GB2312"/>
          <w:bCs/>
          <w:kern w:val="0"/>
          <w:sz w:val="32"/>
          <w:szCs w:val="32"/>
        </w:rPr>
        <w:t>。二是</w:t>
      </w:r>
      <w:r>
        <w:rPr>
          <w:rFonts w:ascii="仿宋_GB2312" w:eastAsia="仿宋_GB2312"/>
          <w:bCs/>
          <w:kern w:val="0"/>
          <w:sz w:val="32"/>
          <w:szCs w:val="32"/>
        </w:rPr>
        <w:t>整理评价依据资料，对照确定的绩效评价指标体系，对每项指标所对应的资料进行分类整理，依据资料收集和问卷回收统计情况，进行分析论证。根据资料分析论证结果，总结部门整体预算支出产出效益和相关问题，形成绩效评价</w:t>
      </w:r>
      <w:r>
        <w:rPr>
          <w:rFonts w:hint="eastAsia" w:ascii="仿宋_GB2312" w:eastAsia="仿宋_GB2312"/>
          <w:bCs/>
          <w:kern w:val="0"/>
          <w:sz w:val="32"/>
          <w:szCs w:val="32"/>
        </w:rPr>
        <w:t>结果。</w:t>
      </w:r>
      <w:bookmarkStart w:id="9" w:name="_Toc166074200"/>
    </w:p>
    <w:p>
      <w:pPr>
        <w:pStyle w:val="2"/>
        <w:spacing w:before="156" w:beforeLines="50" w:after="0" w:line="360" w:lineRule="auto"/>
        <w:jc w:val="both"/>
        <w:rPr>
          <w:rFonts w:ascii="黑体" w:hAnsi="黑体" w:eastAsia="黑体" w:cs="仿宋_GB2312"/>
          <w:b w:val="0"/>
          <w:sz w:val="32"/>
          <w:szCs w:val="32"/>
        </w:rPr>
      </w:pPr>
      <w:r>
        <w:rPr>
          <w:rFonts w:hint="eastAsia" w:ascii="黑体" w:hAnsi="黑体" w:eastAsia="黑体" w:cs="仿宋_GB2312"/>
          <w:b w:val="0"/>
          <w:sz w:val="32"/>
          <w:szCs w:val="32"/>
        </w:rPr>
        <w:t>三、评价总体结论</w:t>
      </w:r>
      <w:bookmarkEnd w:id="9"/>
      <w:bookmarkStart w:id="10" w:name="_Toc166074201"/>
    </w:p>
    <w:p>
      <w:pPr>
        <w:pStyle w:val="3"/>
        <w:spacing w:before="0" w:after="0" w:line="360" w:lineRule="auto"/>
        <w:ind w:firstLine="630" w:firstLineChars="196"/>
        <w:jc w:val="both"/>
        <w:rPr>
          <w:rFonts w:ascii="楷体_GB2312" w:eastAsia="楷体_GB2312"/>
        </w:rPr>
      </w:pPr>
      <w:r>
        <w:rPr>
          <w:rFonts w:hint="eastAsia" w:ascii="楷体_GB2312" w:eastAsia="楷体_GB2312"/>
        </w:rPr>
        <w:t>（一）评价得分情况</w:t>
      </w:r>
      <w:bookmarkEnd w:id="10"/>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自评小组</w:t>
      </w:r>
      <w:r>
        <w:rPr>
          <w:rFonts w:ascii="仿宋_GB2312" w:eastAsia="仿宋_GB2312"/>
          <w:bCs/>
          <w:sz w:val="32"/>
          <w:szCs w:val="32"/>
        </w:rPr>
        <w:t>从</w:t>
      </w:r>
      <w:r>
        <w:rPr>
          <w:rFonts w:hint="eastAsia" w:ascii="仿宋_GB2312" w:eastAsia="仿宋_GB2312"/>
          <w:bCs/>
          <w:sz w:val="32"/>
          <w:szCs w:val="32"/>
        </w:rPr>
        <w:t>部门决策</w:t>
      </w:r>
      <w:r>
        <w:rPr>
          <w:rFonts w:ascii="仿宋_GB2312" w:eastAsia="仿宋_GB2312"/>
          <w:bCs/>
          <w:sz w:val="32"/>
          <w:szCs w:val="32"/>
        </w:rPr>
        <w:t>、</w:t>
      </w:r>
      <w:r>
        <w:rPr>
          <w:rFonts w:hint="eastAsia" w:ascii="仿宋_GB2312" w:eastAsia="仿宋_GB2312"/>
          <w:bCs/>
          <w:sz w:val="32"/>
          <w:szCs w:val="32"/>
        </w:rPr>
        <w:t>部门管理</w:t>
      </w:r>
      <w:r>
        <w:rPr>
          <w:rFonts w:ascii="仿宋_GB2312" w:eastAsia="仿宋_GB2312"/>
          <w:bCs/>
          <w:sz w:val="32"/>
          <w:szCs w:val="32"/>
        </w:rPr>
        <w:t>、</w:t>
      </w:r>
      <w:r>
        <w:rPr>
          <w:rFonts w:hint="eastAsia" w:ascii="仿宋_GB2312" w:eastAsia="仿宋_GB2312"/>
          <w:bCs/>
          <w:sz w:val="32"/>
          <w:szCs w:val="32"/>
        </w:rPr>
        <w:t>部门</w:t>
      </w:r>
      <w:r>
        <w:rPr>
          <w:rFonts w:ascii="仿宋_GB2312" w:eastAsia="仿宋_GB2312"/>
          <w:bCs/>
          <w:sz w:val="32"/>
          <w:szCs w:val="32"/>
        </w:rPr>
        <w:t>产出、</w:t>
      </w:r>
      <w:r>
        <w:rPr>
          <w:rFonts w:hint="eastAsia" w:ascii="仿宋_GB2312" w:eastAsia="仿宋_GB2312"/>
          <w:bCs/>
          <w:sz w:val="32"/>
          <w:szCs w:val="32"/>
        </w:rPr>
        <w:t>部门</w:t>
      </w:r>
      <w:r>
        <w:rPr>
          <w:rFonts w:ascii="仿宋_GB2312" w:eastAsia="仿宋_GB2312"/>
          <w:bCs/>
          <w:sz w:val="32"/>
          <w:szCs w:val="32"/>
        </w:rPr>
        <w:t>效益</w:t>
      </w:r>
      <w:r>
        <w:rPr>
          <w:rFonts w:hint="eastAsia" w:ascii="仿宋_GB2312" w:eastAsia="仿宋_GB2312"/>
          <w:bCs/>
          <w:sz w:val="32"/>
          <w:szCs w:val="32"/>
        </w:rPr>
        <w:t>四</w:t>
      </w:r>
      <w:r>
        <w:rPr>
          <w:rFonts w:ascii="仿宋_GB2312" w:eastAsia="仿宋_GB2312"/>
          <w:bCs/>
          <w:sz w:val="32"/>
          <w:szCs w:val="32"/>
        </w:rPr>
        <w:t>个方面进行综合评价</w:t>
      </w:r>
      <w:r>
        <w:rPr>
          <w:rFonts w:hint="eastAsia" w:ascii="仿宋_GB2312" w:eastAsia="仿宋_GB2312"/>
          <w:bCs/>
          <w:sz w:val="32"/>
          <w:szCs w:val="32"/>
        </w:rPr>
        <w:t>，</w:t>
      </w:r>
      <w:r>
        <w:rPr>
          <w:rFonts w:ascii="仿宋_GB2312" w:eastAsia="仿宋_GB2312"/>
          <w:bCs/>
          <w:sz w:val="32"/>
          <w:szCs w:val="32"/>
        </w:rPr>
        <w:t>采用定量分析和定性分析相结合的评价方法进行综合评分</w:t>
      </w:r>
      <w:r>
        <w:rPr>
          <w:rFonts w:hint="eastAsia" w:ascii="仿宋_GB2312" w:eastAsia="仿宋_GB2312"/>
          <w:bCs/>
          <w:sz w:val="32"/>
          <w:szCs w:val="32"/>
        </w:rPr>
        <w:t>。具体得分情况如下：</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1.南昌市总工会</w:t>
      </w:r>
    </w:p>
    <w:p>
      <w:pPr>
        <w:pStyle w:val="11"/>
        <w:widowControl/>
        <w:spacing w:beforeAutospacing="0" w:afterAutospacing="0" w:line="360" w:lineRule="auto"/>
        <w:ind w:firstLine="640" w:firstLineChars="200"/>
        <w:jc w:val="both"/>
        <w:rPr>
          <w:rFonts w:ascii="仿宋_GB2312" w:hAnsi="Times New Roman" w:eastAsia="仿宋_GB2312"/>
          <w:bCs/>
          <w:sz w:val="32"/>
          <w:szCs w:val="32"/>
        </w:rPr>
      </w:pPr>
      <w:r>
        <w:rPr>
          <w:rFonts w:hint="eastAsia" w:ascii="仿宋_GB2312" w:hAnsi="Times New Roman" w:eastAsia="仿宋_GB2312"/>
          <w:bCs/>
          <w:sz w:val="32"/>
          <w:szCs w:val="32"/>
        </w:rPr>
        <w:t>部门决策13</w:t>
      </w:r>
      <w:r>
        <w:rPr>
          <w:rFonts w:ascii="仿宋_GB2312" w:hAnsi="Times New Roman" w:eastAsia="仿宋_GB2312"/>
          <w:bCs/>
          <w:sz w:val="32"/>
          <w:szCs w:val="32"/>
        </w:rPr>
        <w:t>分，得分</w:t>
      </w:r>
      <w:r>
        <w:rPr>
          <w:rFonts w:hint="eastAsia" w:ascii="仿宋_GB2312" w:hAnsi="Times New Roman" w:eastAsia="仿宋_GB2312"/>
          <w:bCs/>
          <w:sz w:val="32"/>
          <w:szCs w:val="32"/>
        </w:rPr>
        <w:t>12</w:t>
      </w:r>
      <w:r>
        <w:rPr>
          <w:rFonts w:ascii="仿宋_GB2312" w:hAnsi="Times New Roman" w:eastAsia="仿宋_GB2312"/>
          <w:bCs/>
          <w:sz w:val="32"/>
          <w:szCs w:val="32"/>
        </w:rPr>
        <w:t>分，得分率</w:t>
      </w:r>
      <w:r>
        <w:rPr>
          <w:rFonts w:hint="eastAsia" w:ascii="仿宋_GB2312" w:hAnsi="Times New Roman" w:eastAsia="仿宋_GB2312"/>
          <w:bCs/>
          <w:sz w:val="32"/>
          <w:szCs w:val="32"/>
        </w:rPr>
        <w:t>92.31</w:t>
      </w:r>
      <w:r>
        <w:rPr>
          <w:rFonts w:ascii="仿宋_GB2312" w:hAnsi="Times New Roman" w:eastAsia="仿宋_GB2312"/>
          <w:bCs/>
          <w:sz w:val="32"/>
          <w:szCs w:val="32"/>
        </w:rPr>
        <w:t>%；</w:t>
      </w:r>
      <w:r>
        <w:rPr>
          <w:rFonts w:hint="eastAsia" w:ascii="仿宋_GB2312" w:hAnsi="Times New Roman" w:eastAsia="仿宋_GB2312"/>
          <w:bCs/>
          <w:sz w:val="32"/>
          <w:szCs w:val="32"/>
        </w:rPr>
        <w:t>部门管理23</w:t>
      </w:r>
      <w:r>
        <w:rPr>
          <w:rFonts w:ascii="仿宋_GB2312" w:hAnsi="Times New Roman" w:eastAsia="仿宋_GB2312"/>
          <w:bCs/>
          <w:sz w:val="32"/>
          <w:szCs w:val="32"/>
        </w:rPr>
        <w:t>分，得分</w:t>
      </w:r>
      <w:r>
        <w:rPr>
          <w:rFonts w:hint="eastAsia" w:ascii="仿宋_GB2312" w:hAnsi="Times New Roman" w:eastAsia="仿宋_GB2312"/>
          <w:bCs/>
          <w:sz w:val="32"/>
          <w:szCs w:val="32"/>
        </w:rPr>
        <w:t>23</w:t>
      </w:r>
      <w:r>
        <w:rPr>
          <w:rFonts w:ascii="仿宋_GB2312" w:hAnsi="Times New Roman" w:eastAsia="仿宋_GB2312"/>
          <w:bCs/>
          <w:sz w:val="32"/>
          <w:szCs w:val="32"/>
        </w:rPr>
        <w:t>分，得分率</w:t>
      </w:r>
      <w:r>
        <w:rPr>
          <w:rFonts w:hint="eastAsia" w:ascii="仿宋_GB2312" w:hAnsi="Times New Roman" w:eastAsia="仿宋_GB2312"/>
          <w:bCs/>
          <w:sz w:val="32"/>
          <w:szCs w:val="32"/>
        </w:rPr>
        <w:t>100</w:t>
      </w:r>
      <w:r>
        <w:rPr>
          <w:rFonts w:ascii="仿宋_GB2312" w:hAnsi="Times New Roman" w:eastAsia="仿宋_GB2312"/>
          <w:bCs/>
          <w:sz w:val="32"/>
          <w:szCs w:val="32"/>
        </w:rPr>
        <w:t>%；</w:t>
      </w:r>
      <w:r>
        <w:rPr>
          <w:rFonts w:hint="eastAsia" w:ascii="仿宋_GB2312" w:hAnsi="Times New Roman" w:eastAsia="仿宋_GB2312"/>
          <w:bCs/>
          <w:sz w:val="32"/>
          <w:szCs w:val="32"/>
        </w:rPr>
        <w:t>部门</w:t>
      </w:r>
      <w:r>
        <w:rPr>
          <w:rFonts w:ascii="仿宋_GB2312" w:hAnsi="Times New Roman" w:eastAsia="仿宋_GB2312"/>
          <w:bCs/>
          <w:sz w:val="32"/>
          <w:szCs w:val="32"/>
        </w:rPr>
        <w:t>产出3</w:t>
      </w:r>
      <w:r>
        <w:rPr>
          <w:rFonts w:hint="eastAsia" w:ascii="仿宋_GB2312" w:hAnsi="Times New Roman" w:eastAsia="仿宋_GB2312"/>
          <w:bCs/>
          <w:sz w:val="32"/>
          <w:szCs w:val="32"/>
        </w:rPr>
        <w:t>4</w:t>
      </w:r>
      <w:r>
        <w:rPr>
          <w:rFonts w:ascii="仿宋_GB2312" w:hAnsi="Times New Roman" w:eastAsia="仿宋_GB2312"/>
          <w:bCs/>
          <w:sz w:val="32"/>
          <w:szCs w:val="32"/>
        </w:rPr>
        <w:t>分，得分</w:t>
      </w:r>
      <w:r>
        <w:rPr>
          <w:rFonts w:hint="eastAsia" w:ascii="仿宋_GB2312" w:hAnsi="Times New Roman" w:eastAsia="仿宋_GB2312"/>
          <w:bCs/>
          <w:sz w:val="32"/>
          <w:szCs w:val="32"/>
        </w:rPr>
        <w:t>32.8</w:t>
      </w:r>
      <w:r>
        <w:rPr>
          <w:rFonts w:ascii="仿宋_GB2312" w:hAnsi="Times New Roman" w:eastAsia="仿宋_GB2312"/>
          <w:bCs/>
          <w:sz w:val="32"/>
          <w:szCs w:val="32"/>
        </w:rPr>
        <w:t>分，得分率</w:t>
      </w:r>
      <w:r>
        <w:rPr>
          <w:rFonts w:hint="eastAsia" w:ascii="仿宋_GB2312" w:hAnsi="Times New Roman" w:eastAsia="仿宋_GB2312"/>
          <w:bCs/>
          <w:sz w:val="32"/>
          <w:szCs w:val="32"/>
        </w:rPr>
        <w:t>96.47</w:t>
      </w:r>
      <w:r>
        <w:rPr>
          <w:rFonts w:ascii="仿宋_GB2312" w:hAnsi="Times New Roman" w:eastAsia="仿宋_GB2312"/>
          <w:bCs/>
          <w:sz w:val="32"/>
          <w:szCs w:val="32"/>
        </w:rPr>
        <w:t>%；效益</w:t>
      </w:r>
      <w:r>
        <w:rPr>
          <w:rFonts w:hint="eastAsia" w:ascii="仿宋_GB2312" w:hAnsi="Times New Roman" w:eastAsia="仿宋_GB2312"/>
          <w:bCs/>
          <w:sz w:val="32"/>
          <w:szCs w:val="32"/>
        </w:rPr>
        <w:t>30</w:t>
      </w:r>
      <w:r>
        <w:rPr>
          <w:rFonts w:ascii="仿宋_GB2312" w:hAnsi="Times New Roman" w:eastAsia="仿宋_GB2312"/>
          <w:bCs/>
          <w:sz w:val="32"/>
          <w:szCs w:val="32"/>
        </w:rPr>
        <w:t>分，得分</w:t>
      </w:r>
      <w:r>
        <w:rPr>
          <w:rFonts w:hint="eastAsia" w:ascii="仿宋_GB2312" w:hAnsi="Times New Roman" w:eastAsia="仿宋_GB2312"/>
          <w:bCs/>
          <w:sz w:val="32"/>
          <w:szCs w:val="32"/>
        </w:rPr>
        <w:t>27.50</w:t>
      </w:r>
      <w:r>
        <w:rPr>
          <w:rFonts w:ascii="仿宋_GB2312" w:hAnsi="Times New Roman" w:eastAsia="仿宋_GB2312"/>
          <w:bCs/>
          <w:sz w:val="32"/>
          <w:szCs w:val="32"/>
        </w:rPr>
        <w:t>分，得分率</w:t>
      </w:r>
      <w:r>
        <w:rPr>
          <w:rFonts w:hint="eastAsia" w:ascii="仿宋_GB2312" w:hAnsi="Times New Roman" w:eastAsia="仿宋_GB2312"/>
          <w:bCs/>
          <w:sz w:val="32"/>
          <w:szCs w:val="32"/>
        </w:rPr>
        <w:t>91.67</w:t>
      </w:r>
      <w:r>
        <w:rPr>
          <w:rFonts w:ascii="仿宋_GB2312" w:hAnsi="Times New Roman" w:eastAsia="仿宋_GB2312"/>
          <w:bCs/>
          <w:sz w:val="32"/>
          <w:szCs w:val="32"/>
        </w:rPr>
        <w:t>%</w:t>
      </w:r>
      <w:r>
        <w:rPr>
          <w:rFonts w:hint="eastAsia" w:ascii="仿宋_GB2312" w:hAnsi="Times New Roman" w:eastAsia="仿宋_GB2312"/>
          <w:bCs/>
          <w:sz w:val="32"/>
          <w:szCs w:val="32"/>
        </w:rPr>
        <w:t>。南昌市总工会综合评分95.30分。</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2.南昌市工人文化宫</w:t>
      </w:r>
    </w:p>
    <w:p>
      <w:pPr>
        <w:pStyle w:val="11"/>
        <w:widowControl/>
        <w:spacing w:beforeAutospacing="0" w:afterAutospacing="0" w:line="360" w:lineRule="auto"/>
        <w:ind w:firstLine="640" w:firstLineChars="200"/>
        <w:jc w:val="both"/>
        <w:rPr>
          <w:rFonts w:ascii="仿宋_GB2312" w:hAnsi="Times New Roman" w:eastAsia="仿宋_GB2312"/>
          <w:bCs/>
          <w:sz w:val="32"/>
          <w:szCs w:val="32"/>
        </w:rPr>
      </w:pPr>
      <w:r>
        <w:rPr>
          <w:rFonts w:hint="eastAsia" w:ascii="仿宋_GB2312" w:hAnsi="Times New Roman" w:eastAsia="仿宋_GB2312"/>
          <w:bCs/>
          <w:sz w:val="32"/>
          <w:szCs w:val="32"/>
        </w:rPr>
        <w:t>部门决策13</w:t>
      </w:r>
      <w:r>
        <w:rPr>
          <w:rFonts w:ascii="仿宋_GB2312" w:hAnsi="Times New Roman" w:eastAsia="仿宋_GB2312"/>
          <w:bCs/>
          <w:sz w:val="32"/>
          <w:szCs w:val="32"/>
        </w:rPr>
        <w:t>分，得分</w:t>
      </w:r>
      <w:r>
        <w:rPr>
          <w:rFonts w:hint="eastAsia" w:ascii="仿宋_GB2312" w:hAnsi="Times New Roman" w:eastAsia="仿宋_GB2312"/>
          <w:bCs/>
          <w:sz w:val="32"/>
          <w:szCs w:val="32"/>
        </w:rPr>
        <w:t>12</w:t>
      </w:r>
      <w:r>
        <w:rPr>
          <w:rFonts w:ascii="仿宋_GB2312" w:hAnsi="Times New Roman" w:eastAsia="仿宋_GB2312"/>
          <w:bCs/>
          <w:sz w:val="32"/>
          <w:szCs w:val="32"/>
        </w:rPr>
        <w:t>分，得分率</w:t>
      </w:r>
      <w:r>
        <w:rPr>
          <w:rFonts w:hint="eastAsia" w:ascii="仿宋_GB2312" w:hAnsi="Times New Roman" w:eastAsia="仿宋_GB2312"/>
          <w:bCs/>
          <w:sz w:val="32"/>
          <w:szCs w:val="32"/>
        </w:rPr>
        <w:t>92.31</w:t>
      </w:r>
      <w:r>
        <w:rPr>
          <w:rFonts w:ascii="仿宋_GB2312" w:hAnsi="Times New Roman" w:eastAsia="仿宋_GB2312"/>
          <w:bCs/>
          <w:sz w:val="32"/>
          <w:szCs w:val="32"/>
        </w:rPr>
        <w:t>%；</w:t>
      </w:r>
      <w:r>
        <w:rPr>
          <w:rFonts w:hint="eastAsia" w:ascii="仿宋_GB2312" w:hAnsi="Times New Roman" w:eastAsia="仿宋_GB2312"/>
          <w:bCs/>
          <w:sz w:val="32"/>
          <w:szCs w:val="32"/>
        </w:rPr>
        <w:t>部门管理23</w:t>
      </w:r>
      <w:r>
        <w:rPr>
          <w:rFonts w:ascii="仿宋_GB2312" w:hAnsi="Times New Roman" w:eastAsia="仿宋_GB2312"/>
          <w:bCs/>
          <w:sz w:val="32"/>
          <w:szCs w:val="32"/>
        </w:rPr>
        <w:t>分，得分</w:t>
      </w:r>
      <w:r>
        <w:rPr>
          <w:rFonts w:hint="eastAsia" w:ascii="仿宋_GB2312" w:hAnsi="Times New Roman" w:eastAsia="仿宋_GB2312"/>
          <w:bCs/>
          <w:sz w:val="32"/>
          <w:szCs w:val="32"/>
        </w:rPr>
        <w:t>23</w:t>
      </w:r>
      <w:r>
        <w:rPr>
          <w:rFonts w:ascii="仿宋_GB2312" w:hAnsi="Times New Roman" w:eastAsia="仿宋_GB2312"/>
          <w:bCs/>
          <w:sz w:val="32"/>
          <w:szCs w:val="32"/>
        </w:rPr>
        <w:t>分，得分率</w:t>
      </w:r>
      <w:r>
        <w:rPr>
          <w:rFonts w:hint="eastAsia" w:ascii="仿宋_GB2312" w:hAnsi="Times New Roman" w:eastAsia="仿宋_GB2312"/>
          <w:bCs/>
          <w:sz w:val="32"/>
          <w:szCs w:val="32"/>
        </w:rPr>
        <w:t>100</w:t>
      </w:r>
      <w:r>
        <w:rPr>
          <w:rFonts w:ascii="仿宋_GB2312" w:hAnsi="Times New Roman" w:eastAsia="仿宋_GB2312"/>
          <w:bCs/>
          <w:sz w:val="32"/>
          <w:szCs w:val="32"/>
        </w:rPr>
        <w:t>%；</w:t>
      </w:r>
      <w:r>
        <w:rPr>
          <w:rFonts w:hint="eastAsia" w:ascii="仿宋_GB2312" w:hAnsi="Times New Roman" w:eastAsia="仿宋_GB2312"/>
          <w:bCs/>
          <w:sz w:val="32"/>
          <w:szCs w:val="32"/>
        </w:rPr>
        <w:t>部门</w:t>
      </w:r>
      <w:r>
        <w:rPr>
          <w:rFonts w:ascii="仿宋_GB2312" w:hAnsi="Times New Roman" w:eastAsia="仿宋_GB2312"/>
          <w:bCs/>
          <w:sz w:val="32"/>
          <w:szCs w:val="32"/>
        </w:rPr>
        <w:t>产出3</w:t>
      </w:r>
      <w:r>
        <w:rPr>
          <w:rFonts w:hint="eastAsia" w:ascii="仿宋_GB2312" w:hAnsi="Times New Roman" w:eastAsia="仿宋_GB2312"/>
          <w:bCs/>
          <w:sz w:val="32"/>
          <w:szCs w:val="32"/>
        </w:rPr>
        <w:t>4</w:t>
      </w:r>
      <w:r>
        <w:rPr>
          <w:rFonts w:ascii="仿宋_GB2312" w:hAnsi="Times New Roman" w:eastAsia="仿宋_GB2312"/>
          <w:bCs/>
          <w:sz w:val="32"/>
          <w:szCs w:val="32"/>
        </w:rPr>
        <w:t>分，得分</w:t>
      </w:r>
      <w:r>
        <w:rPr>
          <w:rFonts w:hint="eastAsia" w:ascii="仿宋_GB2312" w:hAnsi="Times New Roman" w:eastAsia="仿宋_GB2312"/>
          <w:bCs/>
          <w:sz w:val="32"/>
          <w:szCs w:val="32"/>
        </w:rPr>
        <w:t>34</w:t>
      </w:r>
      <w:r>
        <w:rPr>
          <w:rFonts w:ascii="仿宋_GB2312" w:hAnsi="Times New Roman" w:eastAsia="仿宋_GB2312"/>
          <w:bCs/>
          <w:sz w:val="32"/>
          <w:szCs w:val="32"/>
        </w:rPr>
        <w:t>分，得分率</w:t>
      </w:r>
      <w:r>
        <w:rPr>
          <w:rFonts w:hint="eastAsia" w:ascii="仿宋_GB2312" w:hAnsi="Times New Roman" w:eastAsia="仿宋_GB2312"/>
          <w:bCs/>
          <w:sz w:val="32"/>
          <w:szCs w:val="32"/>
        </w:rPr>
        <w:t>100</w:t>
      </w:r>
      <w:r>
        <w:rPr>
          <w:rFonts w:ascii="仿宋_GB2312" w:hAnsi="Times New Roman" w:eastAsia="仿宋_GB2312"/>
          <w:bCs/>
          <w:sz w:val="32"/>
          <w:szCs w:val="32"/>
        </w:rPr>
        <w:t>%；效益</w:t>
      </w:r>
      <w:r>
        <w:rPr>
          <w:rFonts w:hint="eastAsia" w:ascii="仿宋_GB2312" w:hAnsi="Times New Roman" w:eastAsia="仿宋_GB2312"/>
          <w:bCs/>
          <w:sz w:val="32"/>
          <w:szCs w:val="32"/>
        </w:rPr>
        <w:t>30</w:t>
      </w:r>
      <w:r>
        <w:rPr>
          <w:rFonts w:ascii="仿宋_GB2312" w:hAnsi="Times New Roman" w:eastAsia="仿宋_GB2312"/>
          <w:bCs/>
          <w:sz w:val="32"/>
          <w:szCs w:val="32"/>
        </w:rPr>
        <w:t>分，得分</w:t>
      </w:r>
      <w:r>
        <w:rPr>
          <w:rFonts w:hint="eastAsia" w:ascii="仿宋_GB2312" w:hAnsi="Times New Roman" w:eastAsia="仿宋_GB2312"/>
          <w:bCs/>
          <w:sz w:val="32"/>
          <w:szCs w:val="32"/>
        </w:rPr>
        <w:t>26.25</w:t>
      </w:r>
      <w:r>
        <w:rPr>
          <w:rFonts w:ascii="仿宋_GB2312" w:hAnsi="Times New Roman" w:eastAsia="仿宋_GB2312"/>
          <w:bCs/>
          <w:sz w:val="32"/>
          <w:szCs w:val="32"/>
        </w:rPr>
        <w:t>分，得分率</w:t>
      </w:r>
      <w:r>
        <w:rPr>
          <w:rFonts w:hint="eastAsia" w:ascii="仿宋_GB2312" w:hAnsi="Times New Roman" w:eastAsia="仿宋_GB2312"/>
          <w:bCs/>
          <w:sz w:val="32"/>
          <w:szCs w:val="32"/>
        </w:rPr>
        <w:t>87.50</w:t>
      </w:r>
      <w:r>
        <w:rPr>
          <w:rFonts w:ascii="仿宋_GB2312" w:hAnsi="Times New Roman" w:eastAsia="仿宋_GB2312"/>
          <w:bCs/>
          <w:sz w:val="32"/>
          <w:szCs w:val="32"/>
        </w:rPr>
        <w:t>%</w:t>
      </w:r>
      <w:r>
        <w:rPr>
          <w:rFonts w:hint="eastAsia" w:ascii="仿宋_GB2312" w:hAnsi="Times New Roman" w:eastAsia="仿宋_GB2312"/>
          <w:bCs/>
          <w:sz w:val="32"/>
          <w:szCs w:val="32"/>
        </w:rPr>
        <w:t>。南昌市工人文化宫综合评分95.25分。</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3.南昌市总工会宣教中心</w:t>
      </w:r>
    </w:p>
    <w:p>
      <w:pPr>
        <w:pStyle w:val="11"/>
        <w:widowControl/>
        <w:spacing w:beforeAutospacing="0" w:afterAutospacing="0" w:line="360" w:lineRule="auto"/>
        <w:ind w:firstLine="640" w:firstLineChars="200"/>
        <w:jc w:val="both"/>
        <w:rPr>
          <w:rFonts w:ascii="仿宋_GB2312" w:hAnsi="Times New Roman" w:eastAsia="仿宋_GB2312"/>
          <w:bCs/>
          <w:sz w:val="32"/>
          <w:szCs w:val="32"/>
        </w:rPr>
      </w:pPr>
      <w:r>
        <w:rPr>
          <w:rFonts w:hint="eastAsia" w:ascii="仿宋_GB2312" w:hAnsi="Times New Roman" w:eastAsia="仿宋_GB2312"/>
          <w:bCs/>
          <w:sz w:val="32"/>
          <w:szCs w:val="32"/>
        </w:rPr>
        <w:t>部门决策13</w:t>
      </w:r>
      <w:r>
        <w:rPr>
          <w:rFonts w:ascii="仿宋_GB2312" w:hAnsi="Times New Roman" w:eastAsia="仿宋_GB2312"/>
          <w:bCs/>
          <w:sz w:val="32"/>
          <w:szCs w:val="32"/>
        </w:rPr>
        <w:t>分，得分</w:t>
      </w:r>
      <w:r>
        <w:rPr>
          <w:rFonts w:hint="eastAsia" w:ascii="仿宋_GB2312" w:hAnsi="Times New Roman" w:eastAsia="仿宋_GB2312"/>
          <w:bCs/>
          <w:sz w:val="32"/>
          <w:szCs w:val="32"/>
        </w:rPr>
        <w:t>12</w:t>
      </w:r>
      <w:r>
        <w:rPr>
          <w:rFonts w:ascii="仿宋_GB2312" w:hAnsi="Times New Roman" w:eastAsia="仿宋_GB2312"/>
          <w:bCs/>
          <w:sz w:val="32"/>
          <w:szCs w:val="32"/>
        </w:rPr>
        <w:t>分，得分率</w:t>
      </w:r>
      <w:r>
        <w:rPr>
          <w:rFonts w:hint="eastAsia" w:ascii="仿宋_GB2312" w:hAnsi="Times New Roman" w:eastAsia="仿宋_GB2312"/>
          <w:bCs/>
          <w:sz w:val="32"/>
          <w:szCs w:val="32"/>
        </w:rPr>
        <w:t>92.31</w:t>
      </w:r>
      <w:r>
        <w:rPr>
          <w:rFonts w:ascii="仿宋_GB2312" w:hAnsi="Times New Roman" w:eastAsia="仿宋_GB2312"/>
          <w:bCs/>
          <w:sz w:val="32"/>
          <w:szCs w:val="32"/>
        </w:rPr>
        <w:t>%；</w:t>
      </w:r>
      <w:r>
        <w:rPr>
          <w:rFonts w:hint="eastAsia" w:ascii="仿宋_GB2312" w:hAnsi="Times New Roman" w:eastAsia="仿宋_GB2312"/>
          <w:bCs/>
          <w:sz w:val="32"/>
          <w:szCs w:val="32"/>
        </w:rPr>
        <w:t>部门管理23</w:t>
      </w:r>
      <w:r>
        <w:rPr>
          <w:rFonts w:ascii="仿宋_GB2312" w:hAnsi="Times New Roman" w:eastAsia="仿宋_GB2312"/>
          <w:bCs/>
          <w:sz w:val="32"/>
          <w:szCs w:val="32"/>
        </w:rPr>
        <w:t>分，得分</w:t>
      </w:r>
      <w:r>
        <w:rPr>
          <w:rFonts w:hint="eastAsia" w:ascii="仿宋_GB2312" w:hAnsi="Times New Roman" w:eastAsia="仿宋_GB2312"/>
          <w:bCs/>
          <w:sz w:val="32"/>
          <w:szCs w:val="32"/>
        </w:rPr>
        <w:t>23</w:t>
      </w:r>
      <w:r>
        <w:rPr>
          <w:rFonts w:ascii="仿宋_GB2312" w:hAnsi="Times New Roman" w:eastAsia="仿宋_GB2312"/>
          <w:bCs/>
          <w:sz w:val="32"/>
          <w:szCs w:val="32"/>
        </w:rPr>
        <w:t>分，得分率</w:t>
      </w:r>
      <w:r>
        <w:rPr>
          <w:rFonts w:hint="eastAsia" w:ascii="仿宋_GB2312" w:hAnsi="Times New Roman" w:eastAsia="仿宋_GB2312"/>
          <w:bCs/>
          <w:sz w:val="32"/>
          <w:szCs w:val="32"/>
        </w:rPr>
        <w:t>100</w:t>
      </w:r>
      <w:r>
        <w:rPr>
          <w:rFonts w:ascii="仿宋_GB2312" w:hAnsi="Times New Roman" w:eastAsia="仿宋_GB2312"/>
          <w:bCs/>
          <w:sz w:val="32"/>
          <w:szCs w:val="32"/>
        </w:rPr>
        <w:t>%；</w:t>
      </w:r>
      <w:r>
        <w:rPr>
          <w:rFonts w:hint="eastAsia" w:ascii="仿宋_GB2312" w:hAnsi="Times New Roman" w:eastAsia="仿宋_GB2312"/>
          <w:bCs/>
          <w:sz w:val="32"/>
          <w:szCs w:val="32"/>
        </w:rPr>
        <w:t>部门</w:t>
      </w:r>
      <w:r>
        <w:rPr>
          <w:rFonts w:ascii="仿宋_GB2312" w:hAnsi="Times New Roman" w:eastAsia="仿宋_GB2312"/>
          <w:bCs/>
          <w:sz w:val="32"/>
          <w:szCs w:val="32"/>
        </w:rPr>
        <w:t>产出3</w:t>
      </w:r>
      <w:r>
        <w:rPr>
          <w:rFonts w:hint="eastAsia" w:ascii="仿宋_GB2312" w:hAnsi="Times New Roman" w:eastAsia="仿宋_GB2312"/>
          <w:bCs/>
          <w:sz w:val="32"/>
          <w:szCs w:val="32"/>
        </w:rPr>
        <w:t>4</w:t>
      </w:r>
      <w:r>
        <w:rPr>
          <w:rFonts w:ascii="仿宋_GB2312" w:hAnsi="Times New Roman" w:eastAsia="仿宋_GB2312"/>
          <w:bCs/>
          <w:sz w:val="32"/>
          <w:szCs w:val="32"/>
        </w:rPr>
        <w:t>分，得分</w:t>
      </w:r>
      <w:r>
        <w:rPr>
          <w:rFonts w:hint="eastAsia" w:ascii="仿宋_GB2312" w:hAnsi="Times New Roman" w:eastAsia="仿宋_GB2312"/>
          <w:bCs/>
          <w:sz w:val="32"/>
          <w:szCs w:val="32"/>
        </w:rPr>
        <w:t>30.16</w:t>
      </w:r>
      <w:r>
        <w:rPr>
          <w:rFonts w:ascii="仿宋_GB2312" w:hAnsi="Times New Roman" w:eastAsia="仿宋_GB2312"/>
          <w:bCs/>
          <w:sz w:val="32"/>
          <w:szCs w:val="32"/>
        </w:rPr>
        <w:t>分，得分率</w:t>
      </w:r>
      <w:r>
        <w:rPr>
          <w:rFonts w:hint="eastAsia" w:ascii="仿宋_GB2312" w:hAnsi="Times New Roman" w:eastAsia="仿宋_GB2312"/>
          <w:bCs/>
          <w:sz w:val="32"/>
          <w:szCs w:val="32"/>
        </w:rPr>
        <w:t>88.71</w:t>
      </w:r>
      <w:r>
        <w:rPr>
          <w:rFonts w:ascii="仿宋_GB2312" w:hAnsi="Times New Roman" w:eastAsia="仿宋_GB2312"/>
          <w:bCs/>
          <w:sz w:val="32"/>
          <w:szCs w:val="32"/>
        </w:rPr>
        <w:t>%；效益</w:t>
      </w:r>
      <w:r>
        <w:rPr>
          <w:rFonts w:hint="eastAsia" w:ascii="仿宋_GB2312" w:hAnsi="Times New Roman" w:eastAsia="仿宋_GB2312"/>
          <w:bCs/>
          <w:sz w:val="32"/>
          <w:szCs w:val="32"/>
        </w:rPr>
        <w:t>30</w:t>
      </w:r>
      <w:r>
        <w:rPr>
          <w:rFonts w:ascii="仿宋_GB2312" w:hAnsi="Times New Roman" w:eastAsia="仿宋_GB2312"/>
          <w:bCs/>
          <w:sz w:val="32"/>
          <w:szCs w:val="32"/>
        </w:rPr>
        <w:t>分，得分</w:t>
      </w:r>
      <w:r>
        <w:rPr>
          <w:rFonts w:hint="eastAsia" w:ascii="仿宋_GB2312" w:hAnsi="Times New Roman" w:eastAsia="仿宋_GB2312"/>
          <w:bCs/>
          <w:sz w:val="32"/>
          <w:szCs w:val="32"/>
        </w:rPr>
        <w:t>28.75</w:t>
      </w:r>
      <w:r>
        <w:rPr>
          <w:rFonts w:ascii="仿宋_GB2312" w:hAnsi="Times New Roman" w:eastAsia="仿宋_GB2312"/>
          <w:bCs/>
          <w:sz w:val="32"/>
          <w:szCs w:val="32"/>
        </w:rPr>
        <w:t>分，得分率</w:t>
      </w:r>
      <w:r>
        <w:rPr>
          <w:rFonts w:hint="eastAsia" w:ascii="仿宋_GB2312" w:hAnsi="Times New Roman" w:eastAsia="仿宋_GB2312"/>
          <w:bCs/>
          <w:sz w:val="32"/>
          <w:szCs w:val="32"/>
        </w:rPr>
        <w:t>95.83</w:t>
      </w:r>
      <w:r>
        <w:rPr>
          <w:rFonts w:ascii="仿宋_GB2312" w:hAnsi="Times New Roman" w:eastAsia="仿宋_GB2312"/>
          <w:bCs/>
          <w:sz w:val="32"/>
          <w:szCs w:val="32"/>
        </w:rPr>
        <w:t>%</w:t>
      </w:r>
      <w:r>
        <w:rPr>
          <w:rFonts w:hint="eastAsia" w:ascii="仿宋_GB2312" w:hAnsi="Times New Roman" w:eastAsia="仿宋_GB2312"/>
          <w:bCs/>
          <w:sz w:val="32"/>
          <w:szCs w:val="32"/>
        </w:rPr>
        <w:t>。南昌市总工会宣教中心综合评分93.91分。</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4.南昌市总工会职工服务中心</w:t>
      </w:r>
    </w:p>
    <w:p>
      <w:pPr>
        <w:pStyle w:val="11"/>
        <w:widowControl/>
        <w:spacing w:beforeAutospacing="0" w:afterAutospacing="0" w:line="360" w:lineRule="auto"/>
        <w:ind w:firstLine="640" w:firstLineChars="200"/>
        <w:jc w:val="both"/>
        <w:rPr>
          <w:rFonts w:ascii="仿宋_GB2312" w:hAnsi="Times New Roman" w:eastAsia="仿宋_GB2312"/>
          <w:bCs/>
          <w:sz w:val="32"/>
          <w:szCs w:val="32"/>
        </w:rPr>
      </w:pPr>
      <w:r>
        <w:rPr>
          <w:rFonts w:hint="eastAsia" w:ascii="仿宋_GB2312" w:hAnsi="Times New Roman" w:eastAsia="仿宋_GB2312"/>
          <w:bCs/>
          <w:sz w:val="32"/>
          <w:szCs w:val="32"/>
        </w:rPr>
        <w:t>部门决策13</w:t>
      </w:r>
      <w:r>
        <w:rPr>
          <w:rFonts w:ascii="仿宋_GB2312" w:hAnsi="Times New Roman" w:eastAsia="仿宋_GB2312"/>
          <w:bCs/>
          <w:sz w:val="32"/>
          <w:szCs w:val="32"/>
        </w:rPr>
        <w:t>分，得分</w:t>
      </w:r>
      <w:r>
        <w:rPr>
          <w:rFonts w:hint="eastAsia" w:ascii="仿宋_GB2312" w:hAnsi="Times New Roman" w:eastAsia="仿宋_GB2312"/>
          <w:bCs/>
          <w:sz w:val="32"/>
          <w:szCs w:val="32"/>
        </w:rPr>
        <w:t>12</w:t>
      </w:r>
      <w:r>
        <w:rPr>
          <w:rFonts w:ascii="仿宋_GB2312" w:hAnsi="Times New Roman" w:eastAsia="仿宋_GB2312"/>
          <w:bCs/>
          <w:sz w:val="32"/>
          <w:szCs w:val="32"/>
        </w:rPr>
        <w:t>分，得分率</w:t>
      </w:r>
      <w:r>
        <w:rPr>
          <w:rFonts w:hint="eastAsia" w:ascii="仿宋_GB2312" w:hAnsi="Times New Roman" w:eastAsia="仿宋_GB2312"/>
          <w:bCs/>
          <w:sz w:val="32"/>
          <w:szCs w:val="32"/>
        </w:rPr>
        <w:t>92.31</w:t>
      </w:r>
      <w:r>
        <w:rPr>
          <w:rFonts w:ascii="仿宋_GB2312" w:hAnsi="Times New Roman" w:eastAsia="仿宋_GB2312"/>
          <w:bCs/>
          <w:sz w:val="32"/>
          <w:szCs w:val="32"/>
        </w:rPr>
        <w:t>%；</w:t>
      </w:r>
      <w:r>
        <w:rPr>
          <w:rFonts w:hint="eastAsia" w:ascii="仿宋_GB2312" w:hAnsi="Times New Roman" w:eastAsia="仿宋_GB2312"/>
          <w:bCs/>
          <w:sz w:val="32"/>
          <w:szCs w:val="32"/>
        </w:rPr>
        <w:t>部门管理23</w:t>
      </w:r>
      <w:r>
        <w:rPr>
          <w:rFonts w:ascii="仿宋_GB2312" w:hAnsi="Times New Roman" w:eastAsia="仿宋_GB2312"/>
          <w:bCs/>
          <w:sz w:val="32"/>
          <w:szCs w:val="32"/>
        </w:rPr>
        <w:t>分，得分</w:t>
      </w:r>
      <w:r>
        <w:rPr>
          <w:rFonts w:hint="eastAsia" w:ascii="仿宋_GB2312" w:hAnsi="Times New Roman" w:eastAsia="仿宋_GB2312"/>
          <w:bCs/>
          <w:sz w:val="32"/>
          <w:szCs w:val="32"/>
        </w:rPr>
        <w:t>23</w:t>
      </w:r>
      <w:r>
        <w:rPr>
          <w:rFonts w:ascii="仿宋_GB2312" w:hAnsi="Times New Roman" w:eastAsia="仿宋_GB2312"/>
          <w:bCs/>
          <w:sz w:val="32"/>
          <w:szCs w:val="32"/>
        </w:rPr>
        <w:t>分，得分率</w:t>
      </w:r>
      <w:r>
        <w:rPr>
          <w:rFonts w:hint="eastAsia" w:ascii="仿宋_GB2312" w:hAnsi="Times New Roman" w:eastAsia="仿宋_GB2312"/>
          <w:bCs/>
          <w:sz w:val="32"/>
          <w:szCs w:val="32"/>
        </w:rPr>
        <w:t>100</w:t>
      </w:r>
      <w:r>
        <w:rPr>
          <w:rFonts w:ascii="仿宋_GB2312" w:hAnsi="Times New Roman" w:eastAsia="仿宋_GB2312"/>
          <w:bCs/>
          <w:sz w:val="32"/>
          <w:szCs w:val="32"/>
        </w:rPr>
        <w:t>%；</w:t>
      </w:r>
      <w:r>
        <w:rPr>
          <w:rFonts w:hint="eastAsia" w:ascii="仿宋_GB2312" w:hAnsi="Times New Roman" w:eastAsia="仿宋_GB2312"/>
          <w:bCs/>
          <w:sz w:val="32"/>
          <w:szCs w:val="32"/>
        </w:rPr>
        <w:t>部门</w:t>
      </w:r>
      <w:r>
        <w:rPr>
          <w:rFonts w:ascii="仿宋_GB2312" w:hAnsi="Times New Roman" w:eastAsia="仿宋_GB2312"/>
          <w:bCs/>
          <w:sz w:val="32"/>
          <w:szCs w:val="32"/>
        </w:rPr>
        <w:t>产出3</w:t>
      </w:r>
      <w:r>
        <w:rPr>
          <w:rFonts w:hint="eastAsia" w:ascii="仿宋_GB2312" w:hAnsi="Times New Roman" w:eastAsia="仿宋_GB2312"/>
          <w:bCs/>
          <w:sz w:val="32"/>
          <w:szCs w:val="32"/>
        </w:rPr>
        <w:t>4</w:t>
      </w:r>
      <w:r>
        <w:rPr>
          <w:rFonts w:ascii="仿宋_GB2312" w:hAnsi="Times New Roman" w:eastAsia="仿宋_GB2312"/>
          <w:bCs/>
          <w:sz w:val="32"/>
          <w:szCs w:val="32"/>
        </w:rPr>
        <w:t>分，得分</w:t>
      </w:r>
      <w:r>
        <w:rPr>
          <w:rFonts w:hint="eastAsia" w:ascii="仿宋_GB2312" w:hAnsi="Times New Roman" w:eastAsia="仿宋_GB2312"/>
          <w:bCs/>
          <w:sz w:val="32"/>
          <w:szCs w:val="32"/>
        </w:rPr>
        <w:t>31.22</w:t>
      </w:r>
      <w:r>
        <w:rPr>
          <w:rFonts w:ascii="仿宋_GB2312" w:hAnsi="Times New Roman" w:eastAsia="仿宋_GB2312"/>
          <w:bCs/>
          <w:sz w:val="32"/>
          <w:szCs w:val="32"/>
        </w:rPr>
        <w:t>分，得分率</w:t>
      </w:r>
      <w:r>
        <w:rPr>
          <w:rFonts w:hint="eastAsia" w:ascii="仿宋_GB2312" w:hAnsi="Times New Roman" w:eastAsia="仿宋_GB2312"/>
          <w:bCs/>
          <w:sz w:val="32"/>
          <w:szCs w:val="32"/>
        </w:rPr>
        <w:t>91.82</w:t>
      </w:r>
      <w:r>
        <w:rPr>
          <w:rFonts w:ascii="仿宋_GB2312" w:hAnsi="Times New Roman" w:eastAsia="仿宋_GB2312"/>
          <w:bCs/>
          <w:sz w:val="32"/>
          <w:szCs w:val="32"/>
        </w:rPr>
        <w:t>%；效益</w:t>
      </w:r>
      <w:r>
        <w:rPr>
          <w:rFonts w:hint="eastAsia" w:ascii="仿宋_GB2312" w:hAnsi="Times New Roman" w:eastAsia="仿宋_GB2312"/>
          <w:bCs/>
          <w:sz w:val="32"/>
          <w:szCs w:val="32"/>
        </w:rPr>
        <w:t>30</w:t>
      </w:r>
      <w:r>
        <w:rPr>
          <w:rFonts w:ascii="仿宋_GB2312" w:hAnsi="Times New Roman" w:eastAsia="仿宋_GB2312"/>
          <w:bCs/>
          <w:sz w:val="32"/>
          <w:szCs w:val="32"/>
        </w:rPr>
        <w:t>分，得分</w:t>
      </w:r>
      <w:r>
        <w:rPr>
          <w:rFonts w:hint="eastAsia" w:ascii="仿宋_GB2312" w:hAnsi="Times New Roman" w:eastAsia="仿宋_GB2312"/>
          <w:bCs/>
          <w:sz w:val="32"/>
          <w:szCs w:val="32"/>
        </w:rPr>
        <w:t>28.68</w:t>
      </w:r>
      <w:r>
        <w:rPr>
          <w:rFonts w:ascii="仿宋_GB2312" w:hAnsi="Times New Roman" w:eastAsia="仿宋_GB2312"/>
          <w:bCs/>
          <w:sz w:val="32"/>
          <w:szCs w:val="32"/>
        </w:rPr>
        <w:t>分，得分率</w:t>
      </w:r>
      <w:r>
        <w:rPr>
          <w:rFonts w:hint="eastAsia" w:ascii="仿宋_GB2312" w:hAnsi="Times New Roman" w:eastAsia="仿宋_GB2312"/>
          <w:bCs/>
          <w:sz w:val="32"/>
          <w:szCs w:val="32"/>
        </w:rPr>
        <w:t>95.60</w:t>
      </w:r>
      <w:r>
        <w:rPr>
          <w:rFonts w:ascii="仿宋_GB2312" w:hAnsi="Times New Roman" w:eastAsia="仿宋_GB2312"/>
          <w:bCs/>
          <w:sz w:val="32"/>
          <w:szCs w:val="32"/>
        </w:rPr>
        <w:t>%</w:t>
      </w:r>
      <w:r>
        <w:rPr>
          <w:rFonts w:hint="eastAsia" w:ascii="仿宋_GB2312" w:hAnsi="Times New Roman" w:eastAsia="仿宋_GB2312"/>
          <w:bCs/>
          <w:sz w:val="32"/>
          <w:szCs w:val="32"/>
        </w:rPr>
        <w:t>。南昌市总工会职工服务中心综合评分94.90分。</w:t>
      </w:r>
    </w:p>
    <w:p>
      <w:pPr>
        <w:pStyle w:val="3"/>
        <w:spacing w:before="0" w:after="0" w:line="360" w:lineRule="auto"/>
        <w:ind w:firstLine="630" w:firstLineChars="196"/>
        <w:jc w:val="both"/>
        <w:rPr>
          <w:rFonts w:ascii="楷体_GB2312" w:eastAsia="楷体_GB2312"/>
        </w:rPr>
      </w:pPr>
      <w:bookmarkStart w:id="11" w:name="_Toc166074202"/>
      <w:r>
        <w:rPr>
          <w:rFonts w:hint="eastAsia" w:ascii="楷体_GB2312" w:eastAsia="楷体_GB2312"/>
        </w:rPr>
        <w:t>（二）评价总体结论</w:t>
      </w:r>
      <w:bookmarkEnd w:id="11"/>
    </w:p>
    <w:p>
      <w:pPr>
        <w:pStyle w:val="11"/>
        <w:widowControl/>
        <w:spacing w:beforeAutospacing="0" w:afterAutospacing="0" w:line="360" w:lineRule="auto"/>
        <w:ind w:firstLine="640" w:firstLineChars="200"/>
        <w:jc w:val="both"/>
        <w:rPr>
          <w:sz w:val="32"/>
          <w:szCs w:val="32"/>
        </w:rPr>
      </w:pPr>
      <w:r>
        <w:rPr>
          <w:rFonts w:hint="eastAsia" w:ascii="仿宋_GB2312" w:eastAsia="仿宋_GB2312"/>
          <w:bCs/>
          <w:sz w:val="32"/>
          <w:szCs w:val="32"/>
        </w:rPr>
        <w:t>南昌市总工会</w:t>
      </w:r>
      <w:r>
        <w:rPr>
          <w:rFonts w:ascii="仿宋_GB2312" w:hAnsi="Times New Roman" w:eastAsia="仿宋_GB2312"/>
          <w:bCs/>
          <w:sz w:val="32"/>
          <w:szCs w:val="32"/>
        </w:rPr>
        <w:t>202</w:t>
      </w:r>
      <w:r>
        <w:rPr>
          <w:rFonts w:hint="eastAsia" w:ascii="仿宋_GB2312" w:hAnsi="Times New Roman" w:eastAsia="仿宋_GB2312"/>
          <w:bCs/>
          <w:sz w:val="32"/>
          <w:szCs w:val="32"/>
        </w:rPr>
        <w:t>3</w:t>
      </w:r>
      <w:r>
        <w:rPr>
          <w:rFonts w:ascii="仿宋_GB2312" w:hAnsi="Times New Roman" w:eastAsia="仿宋_GB2312"/>
          <w:bCs/>
          <w:sz w:val="32"/>
          <w:szCs w:val="32"/>
        </w:rPr>
        <w:t>年度部门整体支出绩效评价得分</w:t>
      </w:r>
      <w:r>
        <w:rPr>
          <w:rFonts w:hint="eastAsia" w:ascii="仿宋_GB2312" w:hAnsi="Times New Roman" w:eastAsia="仿宋_GB2312"/>
          <w:bCs/>
          <w:sz w:val="32"/>
          <w:szCs w:val="32"/>
        </w:rPr>
        <w:t>95.30</w:t>
      </w:r>
      <w:r>
        <w:rPr>
          <w:rFonts w:ascii="仿宋_GB2312" w:hAnsi="Times New Roman" w:eastAsia="仿宋_GB2312"/>
          <w:bCs/>
          <w:sz w:val="32"/>
          <w:szCs w:val="32"/>
        </w:rPr>
        <w:t>分，评价等级为“</w:t>
      </w:r>
      <w:r>
        <w:rPr>
          <w:rFonts w:hint="eastAsia" w:ascii="仿宋_GB2312" w:hAnsi="Times New Roman" w:eastAsia="仿宋_GB2312"/>
          <w:bCs/>
          <w:sz w:val="32"/>
          <w:szCs w:val="32"/>
        </w:rPr>
        <w:t>优</w:t>
      </w:r>
      <w:r>
        <w:rPr>
          <w:rFonts w:ascii="仿宋_GB2312" w:hAnsi="Times New Roman" w:eastAsia="仿宋_GB2312"/>
          <w:bCs/>
          <w:sz w:val="32"/>
          <w:szCs w:val="32"/>
        </w:rPr>
        <w:t>”。</w:t>
      </w:r>
      <w:r>
        <w:rPr>
          <w:rFonts w:hint="eastAsia" w:ascii="仿宋_GB2312" w:eastAsia="仿宋_GB2312"/>
          <w:bCs/>
          <w:sz w:val="32"/>
          <w:szCs w:val="32"/>
        </w:rPr>
        <w:t>南昌市工人文化宫</w:t>
      </w:r>
      <w:r>
        <w:rPr>
          <w:rFonts w:ascii="仿宋_GB2312" w:hAnsi="Times New Roman" w:eastAsia="仿宋_GB2312"/>
          <w:bCs/>
          <w:sz w:val="32"/>
          <w:szCs w:val="32"/>
        </w:rPr>
        <w:t>202</w:t>
      </w:r>
      <w:r>
        <w:rPr>
          <w:rFonts w:hint="eastAsia" w:ascii="仿宋_GB2312" w:hAnsi="Times New Roman" w:eastAsia="仿宋_GB2312"/>
          <w:bCs/>
          <w:sz w:val="32"/>
          <w:szCs w:val="32"/>
        </w:rPr>
        <w:t>3</w:t>
      </w:r>
      <w:r>
        <w:rPr>
          <w:rFonts w:ascii="仿宋_GB2312" w:hAnsi="Times New Roman" w:eastAsia="仿宋_GB2312"/>
          <w:bCs/>
          <w:sz w:val="32"/>
          <w:szCs w:val="32"/>
        </w:rPr>
        <w:t>年度部门整体支出绩效评价得分</w:t>
      </w:r>
      <w:r>
        <w:rPr>
          <w:rFonts w:hint="eastAsia" w:ascii="仿宋_GB2312" w:hAnsi="Times New Roman" w:eastAsia="仿宋_GB2312"/>
          <w:bCs/>
          <w:sz w:val="32"/>
          <w:szCs w:val="32"/>
        </w:rPr>
        <w:t>95.25</w:t>
      </w:r>
      <w:r>
        <w:rPr>
          <w:rFonts w:ascii="仿宋_GB2312" w:hAnsi="Times New Roman" w:eastAsia="仿宋_GB2312"/>
          <w:bCs/>
          <w:sz w:val="32"/>
          <w:szCs w:val="32"/>
        </w:rPr>
        <w:t>分，评价等级为“</w:t>
      </w:r>
      <w:r>
        <w:rPr>
          <w:rFonts w:hint="eastAsia" w:ascii="仿宋_GB2312" w:hAnsi="Times New Roman" w:eastAsia="仿宋_GB2312"/>
          <w:bCs/>
          <w:sz w:val="32"/>
          <w:szCs w:val="32"/>
        </w:rPr>
        <w:t>优</w:t>
      </w:r>
      <w:r>
        <w:rPr>
          <w:rFonts w:ascii="仿宋_GB2312" w:hAnsi="Times New Roman" w:eastAsia="仿宋_GB2312"/>
          <w:bCs/>
          <w:sz w:val="32"/>
          <w:szCs w:val="32"/>
        </w:rPr>
        <w:t>”。</w:t>
      </w:r>
      <w:r>
        <w:rPr>
          <w:rFonts w:hint="eastAsia" w:ascii="仿宋_GB2312" w:eastAsia="仿宋_GB2312"/>
          <w:bCs/>
          <w:sz w:val="32"/>
          <w:szCs w:val="32"/>
        </w:rPr>
        <w:t>南昌市总工会宣教中心</w:t>
      </w:r>
      <w:r>
        <w:rPr>
          <w:rFonts w:ascii="仿宋_GB2312" w:hAnsi="Times New Roman" w:eastAsia="仿宋_GB2312"/>
          <w:bCs/>
          <w:sz w:val="32"/>
          <w:szCs w:val="32"/>
        </w:rPr>
        <w:t>202</w:t>
      </w:r>
      <w:r>
        <w:rPr>
          <w:rFonts w:hint="eastAsia" w:ascii="仿宋_GB2312" w:hAnsi="Times New Roman" w:eastAsia="仿宋_GB2312"/>
          <w:bCs/>
          <w:sz w:val="32"/>
          <w:szCs w:val="32"/>
        </w:rPr>
        <w:t>3</w:t>
      </w:r>
      <w:r>
        <w:rPr>
          <w:rFonts w:ascii="仿宋_GB2312" w:hAnsi="Times New Roman" w:eastAsia="仿宋_GB2312"/>
          <w:bCs/>
          <w:sz w:val="32"/>
          <w:szCs w:val="32"/>
        </w:rPr>
        <w:t>年度部门整体支出绩效评价得分</w:t>
      </w:r>
      <w:r>
        <w:rPr>
          <w:rFonts w:hint="eastAsia" w:ascii="仿宋_GB2312" w:hAnsi="Times New Roman" w:eastAsia="仿宋_GB2312"/>
          <w:bCs/>
          <w:sz w:val="32"/>
          <w:szCs w:val="32"/>
        </w:rPr>
        <w:t>93.91</w:t>
      </w:r>
      <w:r>
        <w:rPr>
          <w:rFonts w:ascii="仿宋_GB2312" w:hAnsi="Times New Roman" w:eastAsia="仿宋_GB2312"/>
          <w:bCs/>
          <w:sz w:val="32"/>
          <w:szCs w:val="32"/>
        </w:rPr>
        <w:t>分，评价等级为“</w:t>
      </w:r>
      <w:r>
        <w:rPr>
          <w:rFonts w:hint="eastAsia" w:ascii="仿宋_GB2312" w:hAnsi="Times New Roman" w:eastAsia="仿宋_GB2312"/>
          <w:bCs/>
          <w:sz w:val="32"/>
          <w:szCs w:val="32"/>
        </w:rPr>
        <w:t>优</w:t>
      </w:r>
      <w:r>
        <w:rPr>
          <w:rFonts w:ascii="仿宋_GB2312" w:hAnsi="Times New Roman" w:eastAsia="仿宋_GB2312"/>
          <w:bCs/>
          <w:sz w:val="32"/>
          <w:szCs w:val="32"/>
        </w:rPr>
        <w:t>”。</w:t>
      </w:r>
      <w:r>
        <w:rPr>
          <w:rFonts w:hint="eastAsia" w:ascii="仿宋_GB2312" w:eastAsia="仿宋_GB2312"/>
          <w:bCs/>
          <w:sz w:val="32"/>
          <w:szCs w:val="32"/>
        </w:rPr>
        <w:t>南昌市总工会职工服务中心</w:t>
      </w:r>
      <w:r>
        <w:rPr>
          <w:rFonts w:ascii="仿宋_GB2312" w:hAnsi="Times New Roman" w:eastAsia="仿宋_GB2312"/>
          <w:bCs/>
          <w:sz w:val="32"/>
          <w:szCs w:val="32"/>
        </w:rPr>
        <w:t>202</w:t>
      </w:r>
      <w:r>
        <w:rPr>
          <w:rFonts w:hint="eastAsia" w:ascii="仿宋_GB2312" w:hAnsi="Times New Roman" w:eastAsia="仿宋_GB2312"/>
          <w:bCs/>
          <w:sz w:val="32"/>
          <w:szCs w:val="32"/>
        </w:rPr>
        <w:t>3</w:t>
      </w:r>
      <w:r>
        <w:rPr>
          <w:rFonts w:ascii="仿宋_GB2312" w:hAnsi="Times New Roman" w:eastAsia="仿宋_GB2312"/>
          <w:bCs/>
          <w:sz w:val="32"/>
          <w:szCs w:val="32"/>
        </w:rPr>
        <w:t>年度部门整体支出绩效评价得分</w:t>
      </w:r>
      <w:r>
        <w:rPr>
          <w:rFonts w:hint="eastAsia" w:ascii="仿宋_GB2312" w:hAnsi="Times New Roman" w:eastAsia="仿宋_GB2312"/>
          <w:bCs/>
          <w:sz w:val="32"/>
          <w:szCs w:val="32"/>
        </w:rPr>
        <w:t>94.90</w:t>
      </w:r>
      <w:r>
        <w:rPr>
          <w:rFonts w:ascii="仿宋_GB2312" w:hAnsi="Times New Roman" w:eastAsia="仿宋_GB2312"/>
          <w:bCs/>
          <w:sz w:val="32"/>
          <w:szCs w:val="32"/>
        </w:rPr>
        <w:t>分，评价等级为“</w:t>
      </w:r>
      <w:r>
        <w:rPr>
          <w:rFonts w:hint="eastAsia" w:ascii="仿宋_GB2312" w:hAnsi="Times New Roman" w:eastAsia="仿宋_GB2312"/>
          <w:bCs/>
          <w:sz w:val="32"/>
          <w:szCs w:val="32"/>
        </w:rPr>
        <w:t>优</w:t>
      </w:r>
      <w:r>
        <w:rPr>
          <w:rFonts w:ascii="仿宋_GB2312" w:hAnsi="Times New Roman" w:eastAsia="仿宋_GB2312"/>
          <w:bCs/>
          <w:sz w:val="32"/>
          <w:szCs w:val="32"/>
        </w:rPr>
        <w:t>”。</w:t>
      </w:r>
    </w:p>
    <w:p>
      <w:pPr>
        <w:pStyle w:val="2"/>
        <w:spacing w:before="156" w:beforeLines="50" w:after="0" w:line="360" w:lineRule="auto"/>
        <w:jc w:val="both"/>
        <w:rPr>
          <w:rFonts w:ascii="黑体" w:hAnsi="黑体" w:eastAsia="黑体" w:cs="仿宋_GB2312"/>
          <w:b w:val="0"/>
          <w:sz w:val="32"/>
          <w:szCs w:val="32"/>
        </w:rPr>
      </w:pPr>
      <w:bookmarkStart w:id="12" w:name="_Toc166074203"/>
      <w:r>
        <w:rPr>
          <w:rFonts w:hint="eastAsia" w:ascii="黑体" w:hAnsi="黑体" w:eastAsia="黑体" w:cs="仿宋_GB2312"/>
          <w:b w:val="0"/>
          <w:sz w:val="32"/>
          <w:szCs w:val="32"/>
        </w:rPr>
        <w:t>四、单位整体支出绩效实现情况</w:t>
      </w:r>
      <w:bookmarkEnd w:id="12"/>
    </w:p>
    <w:p>
      <w:pPr>
        <w:pStyle w:val="3"/>
        <w:spacing w:before="0" w:after="0" w:line="360" w:lineRule="auto"/>
        <w:ind w:firstLine="630" w:firstLineChars="196"/>
        <w:jc w:val="both"/>
        <w:rPr>
          <w:rFonts w:ascii="楷体_GB2312" w:eastAsia="楷体_GB2312"/>
        </w:rPr>
      </w:pPr>
      <w:bookmarkStart w:id="13" w:name="_Toc166074204"/>
      <w:r>
        <w:rPr>
          <w:rFonts w:hint="eastAsia" w:ascii="楷体_GB2312" w:eastAsia="楷体_GB2312"/>
        </w:rPr>
        <w:t>（一）单位决策完成情况</w:t>
      </w:r>
      <w:bookmarkEnd w:id="13"/>
    </w:p>
    <w:p>
      <w:pPr>
        <w:pStyle w:val="4"/>
        <w:spacing w:before="0" w:beforeAutospacing="0" w:after="0" w:afterAutospacing="0" w:line="360" w:lineRule="auto"/>
        <w:ind w:firstLine="643" w:firstLineChars="200"/>
        <w:jc w:val="both"/>
        <w:rPr>
          <w:rFonts w:hint="default" w:ascii="仿宋_GB2312" w:eastAsia="仿宋_GB2312"/>
          <w:sz w:val="32"/>
          <w:szCs w:val="32"/>
        </w:rPr>
      </w:pPr>
      <w:r>
        <w:rPr>
          <w:rFonts w:ascii="仿宋_GB2312" w:eastAsia="仿宋_GB2312"/>
          <w:sz w:val="32"/>
          <w:szCs w:val="32"/>
        </w:rPr>
        <w:t>1.南昌市总工会</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（1）部门规划计划（4分）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2023年南昌市总工会目标明确，制定了明确的年度工作计划并落实。依据评分标准，该指标得4分。</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（2）绩效目标（5分）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2023年南昌市总工会数量指标“</w:t>
      </w:r>
      <w:r>
        <w:rPr>
          <w:rFonts w:hint="eastAsia" w:ascii="仿宋_GB2312" w:eastAsia="仿宋_GB2312"/>
          <w:bCs/>
          <w:kern w:val="0"/>
          <w:sz w:val="32"/>
          <w:szCs w:val="32"/>
        </w:rPr>
        <w:t>办理免费乘车码人数</w:t>
      </w:r>
      <w:r>
        <w:rPr>
          <w:rFonts w:hint="eastAsia" w:ascii="仿宋_GB2312" w:eastAsia="仿宋_GB2312"/>
          <w:bCs/>
          <w:sz w:val="32"/>
          <w:szCs w:val="32"/>
        </w:rPr>
        <w:t>”指标目标值设置偏高。依据评分标准，该指标得4分。</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（3）资金配置（4分）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2023年南昌市总工会预算经审核批准，与部门规划相匹配，资金分配合理。依据评分标准，该指标得4分。</w:t>
      </w:r>
    </w:p>
    <w:p>
      <w:pPr>
        <w:pStyle w:val="4"/>
        <w:spacing w:before="0" w:beforeAutospacing="0" w:after="0" w:afterAutospacing="0" w:line="360" w:lineRule="auto"/>
        <w:ind w:firstLine="643" w:firstLineChars="200"/>
        <w:jc w:val="both"/>
        <w:rPr>
          <w:rFonts w:hint="default" w:ascii="仿宋_GB2312" w:eastAsia="仿宋_GB2312"/>
          <w:sz w:val="32"/>
          <w:szCs w:val="32"/>
        </w:rPr>
      </w:pPr>
      <w:r>
        <w:rPr>
          <w:rFonts w:ascii="仿宋_GB2312" w:eastAsia="仿宋_GB2312"/>
          <w:sz w:val="32"/>
          <w:szCs w:val="32"/>
        </w:rPr>
        <w:t>2.南昌市工人文化宫</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（1）部门规划计划（4分）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2023年南昌市工人文化宫目标明确，制定了明确的年度工作计划并落实。依据评分标准，该指标得4分。</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（2）绩效目标（5分）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2023年南昌市工人文化宫</w:t>
      </w:r>
      <w:r>
        <w:rPr>
          <w:rFonts w:hint="eastAsia" w:ascii="仿宋_GB2312" w:eastAsia="仿宋_GB2312"/>
          <w:bCs/>
          <w:kern w:val="0"/>
          <w:sz w:val="32"/>
          <w:szCs w:val="32"/>
        </w:rPr>
        <w:t>效益指标中的“丰富职工精神文化生活”指标目标值设置偏高</w:t>
      </w:r>
      <w:r>
        <w:rPr>
          <w:rFonts w:hint="eastAsia" w:ascii="仿宋_GB2312" w:eastAsia="仿宋_GB2312"/>
          <w:bCs/>
          <w:sz w:val="32"/>
          <w:szCs w:val="32"/>
        </w:rPr>
        <w:t>。依据评分标准，该指标得4分。</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（3）资金配置（4分）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2023年南昌市工人文化宫预算经审核批准，与部门规划相匹配，资金分配合理。依据评分标准，该指标得4分。</w:t>
      </w:r>
    </w:p>
    <w:p>
      <w:pPr>
        <w:pStyle w:val="4"/>
        <w:spacing w:before="0" w:beforeAutospacing="0" w:after="0" w:afterAutospacing="0" w:line="360" w:lineRule="auto"/>
        <w:ind w:firstLine="643" w:firstLineChars="200"/>
        <w:jc w:val="both"/>
        <w:rPr>
          <w:rFonts w:hint="default" w:ascii="仿宋_GB2312" w:eastAsia="仿宋_GB2312"/>
          <w:sz w:val="32"/>
          <w:szCs w:val="32"/>
        </w:rPr>
      </w:pPr>
      <w:r>
        <w:rPr>
          <w:rFonts w:ascii="仿宋_GB2312" w:eastAsia="仿宋_GB2312"/>
          <w:sz w:val="32"/>
          <w:szCs w:val="32"/>
        </w:rPr>
        <w:t>3.南昌市总工会宣教中心</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（1）部门规划计划（4分）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2023年南昌市总工会宣教中心目标明确，制定了明确的年度工作计划并落实。依据评分标准，该指标得4分。</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（2）绩效目标（5分）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2023年南昌市总工会宣教中心数量指标中“官微视频号推送短视频数”指标完成值超出指标值的82.50%，目标设置过于保守。依据评分标准，该指标得4分。</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（3）资金配置（4分）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2023年南昌市总工会宣教中心预算经审核批准，与部门规划相匹配，资金分配合理。依据评分标准，该指标得4分。</w:t>
      </w:r>
    </w:p>
    <w:p>
      <w:pPr>
        <w:pStyle w:val="4"/>
        <w:spacing w:before="0" w:beforeAutospacing="0" w:after="0" w:afterAutospacing="0" w:line="360" w:lineRule="auto"/>
        <w:ind w:firstLine="643" w:firstLineChars="200"/>
        <w:jc w:val="both"/>
        <w:rPr>
          <w:rFonts w:hint="default" w:ascii="仿宋_GB2312" w:eastAsia="仿宋_GB2312"/>
          <w:sz w:val="32"/>
          <w:szCs w:val="32"/>
        </w:rPr>
      </w:pPr>
      <w:r>
        <w:rPr>
          <w:rFonts w:ascii="仿宋_GB2312" w:eastAsia="仿宋_GB2312"/>
          <w:sz w:val="32"/>
          <w:szCs w:val="32"/>
        </w:rPr>
        <w:t>4.南昌市总工会职工服务中心</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（1）部门规划计划（4分）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2023年南昌市总工会职工服务中心目标明确，制定了明确的年度工作计划并落实。依据评分标准，该指标得4分。</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（2）绩效目标（5分）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2023年南昌市总工会职工服务中心数量指标中的“维权服务窗口接待群众来访、来电人次”指标目标值设置偏高。依据评分标准，该指标得4分。</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（3）资金配置（4分）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2023年南昌市总工会职工服务中心预算经审核批准，与部门规划相匹配，资金分配合理。依据评分标准，该指标得4分。</w:t>
      </w:r>
    </w:p>
    <w:p>
      <w:pPr>
        <w:pStyle w:val="3"/>
        <w:spacing w:before="0" w:after="0" w:line="360" w:lineRule="auto"/>
        <w:ind w:firstLine="630" w:firstLineChars="196"/>
        <w:jc w:val="both"/>
        <w:rPr>
          <w:rFonts w:ascii="楷体_GB2312" w:eastAsia="楷体_GB2312"/>
        </w:rPr>
      </w:pPr>
      <w:bookmarkStart w:id="14" w:name="_Toc166074205"/>
      <w:r>
        <w:rPr>
          <w:rFonts w:hint="eastAsia" w:ascii="楷体_GB2312" w:eastAsia="楷体_GB2312"/>
        </w:rPr>
        <w:t>（二）单位管理完成情况</w:t>
      </w:r>
      <w:bookmarkEnd w:id="14"/>
    </w:p>
    <w:p>
      <w:pPr>
        <w:pStyle w:val="4"/>
        <w:spacing w:before="0" w:beforeAutospacing="0" w:after="0" w:afterAutospacing="0" w:line="360" w:lineRule="auto"/>
        <w:ind w:firstLine="643" w:firstLineChars="200"/>
        <w:jc w:val="both"/>
        <w:rPr>
          <w:rFonts w:hint="default" w:ascii="仿宋_GB2312" w:eastAsia="仿宋_GB2312"/>
          <w:sz w:val="32"/>
          <w:szCs w:val="32"/>
        </w:rPr>
      </w:pPr>
      <w:r>
        <w:rPr>
          <w:rFonts w:ascii="仿宋_GB2312" w:eastAsia="仿宋_GB2312"/>
          <w:sz w:val="32"/>
          <w:szCs w:val="32"/>
        </w:rPr>
        <w:t>1.南昌市总工会</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（1）资金管理（7分）</w:t>
      </w:r>
    </w:p>
    <w:p>
      <w:pPr>
        <w:spacing w:line="360" w:lineRule="auto"/>
        <w:ind w:firstLine="640" w:firstLineChars="200"/>
        <w:jc w:val="both"/>
        <w:rPr>
          <w:sz w:val="32"/>
          <w:szCs w:val="32"/>
        </w:rPr>
      </w:pPr>
      <w:r>
        <w:rPr>
          <w:rFonts w:hint="eastAsia" w:ascii="仿宋_GB2312" w:eastAsia="仿宋_GB2312"/>
          <w:bCs/>
          <w:sz w:val="32"/>
          <w:szCs w:val="32"/>
        </w:rPr>
        <w:t>2023年南昌市总工会预算执行率99.99%，资金使用审批程序完整，符合国家财经法规和财务管理制度规定。依据评分标准，该指标得7分。</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（2）预算管理（5分）</w:t>
      </w:r>
    </w:p>
    <w:p>
      <w:pPr>
        <w:spacing w:line="360" w:lineRule="auto"/>
        <w:ind w:firstLine="640" w:firstLineChars="200"/>
        <w:jc w:val="both"/>
        <w:rPr>
          <w:sz w:val="32"/>
          <w:szCs w:val="32"/>
        </w:rPr>
      </w:pPr>
      <w:r>
        <w:rPr>
          <w:rFonts w:hint="eastAsia" w:ascii="仿宋_GB2312" w:eastAsia="仿宋_GB2312"/>
          <w:bCs/>
          <w:sz w:val="32"/>
          <w:szCs w:val="32"/>
        </w:rPr>
        <w:t>2023年南昌市总工会根据《行政事业单位内部控制规范（试行）》制定了制度汇编，管理制度完整。南昌市总工会在南昌市总工会网站上及时公开预决算信息。依据评分标准，该指标得5分。</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（3）政府采购管理（2分）</w:t>
      </w:r>
    </w:p>
    <w:p>
      <w:pPr>
        <w:spacing w:line="360" w:lineRule="auto"/>
        <w:ind w:firstLine="640" w:firstLineChars="200"/>
        <w:jc w:val="both"/>
        <w:rPr>
          <w:sz w:val="32"/>
          <w:szCs w:val="32"/>
        </w:rPr>
      </w:pPr>
      <w:r>
        <w:rPr>
          <w:rFonts w:hint="eastAsia" w:ascii="仿宋_GB2312" w:eastAsia="仿宋_GB2312"/>
          <w:bCs/>
          <w:sz w:val="32"/>
          <w:szCs w:val="32"/>
        </w:rPr>
        <w:t>2023年南昌市总工会政府采购预算0万元，决算金额0万元。依据评分标准，该指标得2分。</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（4）资产管理（7分）</w:t>
      </w:r>
    </w:p>
    <w:p>
      <w:pPr>
        <w:spacing w:line="360" w:lineRule="auto"/>
        <w:ind w:firstLine="640" w:firstLineChars="200"/>
        <w:jc w:val="both"/>
        <w:rPr>
          <w:sz w:val="32"/>
          <w:szCs w:val="32"/>
        </w:rPr>
      </w:pPr>
      <w:r>
        <w:rPr>
          <w:rFonts w:hint="eastAsia" w:ascii="仿宋_GB2312" w:eastAsia="仿宋_GB2312"/>
          <w:bCs/>
          <w:sz w:val="32"/>
          <w:szCs w:val="32"/>
        </w:rPr>
        <w:t>2023年南昌市总工会无固定资产。依据评分标准，该指标得7分。</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（5）组织实施（2分）</w:t>
      </w:r>
    </w:p>
    <w:p>
      <w:pPr>
        <w:spacing w:line="360" w:lineRule="auto"/>
        <w:ind w:firstLine="640" w:firstLineChars="200"/>
        <w:jc w:val="both"/>
        <w:rPr>
          <w:rFonts w:ascii="仿宋_GB2312" w:eastAsia="仿宋_GB2312"/>
          <w:b/>
          <w:sz w:val="32"/>
          <w:szCs w:val="32"/>
        </w:rPr>
      </w:pPr>
      <w:r>
        <w:rPr>
          <w:rFonts w:hint="eastAsia" w:ascii="仿宋_GB2312" w:eastAsia="仿宋_GB2312"/>
          <w:bCs/>
          <w:sz w:val="32"/>
          <w:szCs w:val="32"/>
        </w:rPr>
        <w:t>2023年南昌市总工会根据自身职责，对相关业务科室制定了完整的业务管理制度。依据评分标准，该指标得2分。</w:t>
      </w:r>
    </w:p>
    <w:p>
      <w:pPr>
        <w:pStyle w:val="4"/>
        <w:spacing w:before="0" w:beforeAutospacing="0" w:after="0" w:afterAutospacing="0" w:line="360" w:lineRule="auto"/>
        <w:ind w:firstLine="643" w:firstLineChars="200"/>
        <w:jc w:val="both"/>
        <w:rPr>
          <w:rFonts w:hint="default" w:ascii="仿宋_GB2312" w:eastAsia="仿宋_GB2312"/>
          <w:sz w:val="32"/>
          <w:szCs w:val="32"/>
        </w:rPr>
      </w:pPr>
      <w:r>
        <w:rPr>
          <w:rFonts w:ascii="仿宋_GB2312" w:eastAsia="仿宋_GB2312"/>
          <w:sz w:val="32"/>
          <w:szCs w:val="32"/>
        </w:rPr>
        <w:t>2.南昌市工人文化宫</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（1）资金管理（7分）</w:t>
      </w:r>
    </w:p>
    <w:p>
      <w:pPr>
        <w:spacing w:line="360" w:lineRule="auto"/>
        <w:ind w:firstLine="640" w:firstLineChars="200"/>
        <w:jc w:val="both"/>
        <w:rPr>
          <w:sz w:val="32"/>
          <w:szCs w:val="32"/>
        </w:rPr>
      </w:pPr>
      <w:r>
        <w:rPr>
          <w:rFonts w:hint="eastAsia" w:ascii="仿宋_GB2312" w:eastAsia="仿宋_GB2312"/>
          <w:bCs/>
          <w:sz w:val="32"/>
          <w:szCs w:val="32"/>
        </w:rPr>
        <w:t>2023年南昌市工人文化宫预算执行率100%，资金使用审批程序完整，符合国家财经法规和财务管理制度规定。依据评分标准，该指标得7分。</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（2）预算管理（5分）</w:t>
      </w:r>
    </w:p>
    <w:p>
      <w:pPr>
        <w:spacing w:line="360" w:lineRule="auto"/>
        <w:ind w:firstLine="640" w:firstLineChars="200"/>
        <w:jc w:val="both"/>
        <w:rPr>
          <w:sz w:val="32"/>
          <w:szCs w:val="32"/>
        </w:rPr>
      </w:pPr>
      <w:r>
        <w:rPr>
          <w:rFonts w:hint="eastAsia" w:ascii="仿宋_GB2312" w:eastAsia="仿宋_GB2312"/>
          <w:bCs/>
          <w:sz w:val="32"/>
          <w:szCs w:val="32"/>
        </w:rPr>
        <w:t>2023年南昌市工人文化宫根据《行政事业单位内部控制规范（试行）》制定了制度汇编，管理制度完整。南昌市工人文化宫在南昌市总工会网站上及时公开预决算信息。依据评分标准，该指标得5分。</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（3）政府采购管理（2分）</w:t>
      </w:r>
    </w:p>
    <w:p>
      <w:pPr>
        <w:spacing w:line="360" w:lineRule="auto"/>
        <w:ind w:firstLine="640" w:firstLineChars="200"/>
        <w:jc w:val="both"/>
        <w:rPr>
          <w:sz w:val="32"/>
          <w:szCs w:val="32"/>
        </w:rPr>
      </w:pPr>
      <w:r>
        <w:rPr>
          <w:rFonts w:hint="eastAsia" w:ascii="仿宋_GB2312" w:eastAsia="仿宋_GB2312"/>
          <w:bCs/>
          <w:sz w:val="32"/>
          <w:szCs w:val="32"/>
        </w:rPr>
        <w:t>2023年南昌市工人文化宫政府采购预算0万元，决算金额0万元。依据评分标准，该指标得2分。</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（4）资产管理（7分）</w:t>
      </w:r>
    </w:p>
    <w:p>
      <w:pPr>
        <w:spacing w:line="360" w:lineRule="auto"/>
        <w:ind w:firstLine="640" w:firstLineChars="200"/>
        <w:jc w:val="both"/>
        <w:rPr>
          <w:sz w:val="32"/>
          <w:szCs w:val="32"/>
        </w:rPr>
      </w:pPr>
      <w:r>
        <w:rPr>
          <w:rFonts w:hint="eastAsia" w:ascii="仿宋_GB2312" w:eastAsia="仿宋_GB2312"/>
          <w:bCs/>
          <w:sz w:val="32"/>
          <w:szCs w:val="32"/>
        </w:rPr>
        <w:t>2023年南昌市工人文化宫无固定资产。依据评分标准，该指标得7分。</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（5）组织实施（2分）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2023年南昌市工人文化宫根据自身职责，对相关业务科室制定了完整的业务管理制度。依据评分标准，该指标得2分。</w:t>
      </w:r>
    </w:p>
    <w:p>
      <w:pPr>
        <w:pStyle w:val="4"/>
        <w:spacing w:before="0" w:beforeAutospacing="0" w:after="0" w:afterAutospacing="0" w:line="360" w:lineRule="auto"/>
        <w:ind w:firstLine="643" w:firstLineChars="200"/>
        <w:jc w:val="both"/>
        <w:rPr>
          <w:rFonts w:hint="default" w:ascii="仿宋_GB2312" w:eastAsia="仿宋_GB2312"/>
          <w:sz w:val="32"/>
          <w:szCs w:val="32"/>
        </w:rPr>
      </w:pPr>
      <w:r>
        <w:rPr>
          <w:rFonts w:ascii="仿宋_GB2312" w:eastAsia="仿宋_GB2312"/>
          <w:sz w:val="32"/>
          <w:szCs w:val="32"/>
        </w:rPr>
        <w:t>3.南昌市总工会宣教中心</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（1）资金管理（7分）</w:t>
      </w:r>
    </w:p>
    <w:p>
      <w:pPr>
        <w:spacing w:line="360" w:lineRule="auto"/>
        <w:ind w:firstLine="640" w:firstLineChars="200"/>
        <w:jc w:val="both"/>
        <w:rPr>
          <w:sz w:val="32"/>
          <w:szCs w:val="32"/>
        </w:rPr>
      </w:pPr>
      <w:r>
        <w:rPr>
          <w:rFonts w:hint="eastAsia" w:ascii="仿宋_GB2312" w:eastAsia="仿宋_GB2312"/>
          <w:bCs/>
          <w:sz w:val="32"/>
          <w:szCs w:val="32"/>
        </w:rPr>
        <w:t>2023年南昌市总工会宣教中心预算执行率100%，资金使用审批程序完整，符合国家财经法规和财务管理制度规定。依据评分标准，该指标得7分。</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（2）预算管理（5分）</w:t>
      </w:r>
    </w:p>
    <w:p>
      <w:pPr>
        <w:spacing w:line="360" w:lineRule="auto"/>
        <w:ind w:firstLine="640" w:firstLineChars="200"/>
        <w:jc w:val="both"/>
        <w:rPr>
          <w:sz w:val="32"/>
          <w:szCs w:val="32"/>
        </w:rPr>
      </w:pPr>
      <w:r>
        <w:rPr>
          <w:rFonts w:hint="eastAsia" w:ascii="仿宋_GB2312" w:eastAsia="仿宋_GB2312"/>
          <w:bCs/>
          <w:sz w:val="32"/>
          <w:szCs w:val="32"/>
        </w:rPr>
        <w:t>2023年南昌市总工会宣教中心根据《行政事业单位内部控制规范（试行）》制定了制度汇编，管理制度完整。南昌市总工会宣教中心在南昌市总工会网站上及时公开预决算信息。依据评分标准，该指标得5分。</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（3）政府采购管理（2分）</w:t>
      </w:r>
    </w:p>
    <w:p>
      <w:pPr>
        <w:spacing w:line="360" w:lineRule="auto"/>
        <w:ind w:firstLine="640" w:firstLineChars="200"/>
        <w:jc w:val="both"/>
        <w:rPr>
          <w:sz w:val="32"/>
          <w:szCs w:val="32"/>
        </w:rPr>
      </w:pPr>
      <w:r>
        <w:rPr>
          <w:rFonts w:hint="eastAsia" w:ascii="仿宋_GB2312" w:eastAsia="仿宋_GB2312"/>
          <w:bCs/>
          <w:sz w:val="32"/>
          <w:szCs w:val="32"/>
        </w:rPr>
        <w:t>2023年南昌市总工会宣教中心政府采购预算0万元，决算金额0万元。依据评分标准，该指标得2分。</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（4）资产管理（7分）</w:t>
      </w:r>
    </w:p>
    <w:p>
      <w:pPr>
        <w:spacing w:line="360" w:lineRule="auto"/>
        <w:ind w:firstLine="640" w:firstLineChars="200"/>
        <w:jc w:val="both"/>
        <w:rPr>
          <w:sz w:val="32"/>
          <w:szCs w:val="32"/>
        </w:rPr>
      </w:pPr>
      <w:r>
        <w:rPr>
          <w:rFonts w:hint="eastAsia" w:ascii="仿宋_GB2312" w:eastAsia="仿宋_GB2312"/>
          <w:bCs/>
          <w:sz w:val="32"/>
          <w:szCs w:val="32"/>
        </w:rPr>
        <w:t>2023年南昌市总工会宣教中心无固定资产。依据评分标准，该指标得7分。</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（5）组织实施（2分）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2023年南昌市总工会宣教中心根据自身职责，对相关业务科室制定了完整的业务管理制度。依据评分标准，该指标得2分。</w:t>
      </w:r>
      <w:bookmarkStart w:id="15" w:name="_Toc166074206"/>
    </w:p>
    <w:p>
      <w:pPr>
        <w:pStyle w:val="4"/>
        <w:spacing w:before="0" w:beforeAutospacing="0" w:after="0" w:afterAutospacing="0" w:line="360" w:lineRule="auto"/>
        <w:ind w:firstLine="643" w:firstLineChars="200"/>
        <w:jc w:val="both"/>
        <w:rPr>
          <w:rFonts w:hint="default" w:ascii="仿宋_GB2312" w:eastAsia="仿宋_GB2312"/>
          <w:sz w:val="32"/>
          <w:szCs w:val="32"/>
        </w:rPr>
      </w:pPr>
      <w:r>
        <w:rPr>
          <w:rFonts w:ascii="仿宋_GB2312" w:eastAsia="仿宋_GB2312"/>
          <w:sz w:val="32"/>
          <w:szCs w:val="32"/>
        </w:rPr>
        <w:t>4.南昌市总工会职工服务中心</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（1）资金管理（7分）</w:t>
      </w:r>
    </w:p>
    <w:p>
      <w:pPr>
        <w:spacing w:line="360" w:lineRule="auto"/>
        <w:ind w:firstLine="640" w:firstLineChars="200"/>
        <w:jc w:val="both"/>
        <w:rPr>
          <w:sz w:val="32"/>
          <w:szCs w:val="32"/>
        </w:rPr>
      </w:pPr>
      <w:r>
        <w:rPr>
          <w:rFonts w:hint="eastAsia" w:ascii="仿宋_GB2312" w:eastAsia="仿宋_GB2312"/>
          <w:bCs/>
          <w:sz w:val="32"/>
          <w:szCs w:val="32"/>
        </w:rPr>
        <w:t>2023年南昌市总工会职工服务中心预算执行率100%，资金使用审批程序完整，符合国家财经法规和财务管理制度规定。依据评分标准，该指标得7分。</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（2）预算管理（5分）</w:t>
      </w:r>
    </w:p>
    <w:p>
      <w:pPr>
        <w:spacing w:line="360" w:lineRule="auto"/>
        <w:ind w:firstLine="640" w:firstLineChars="200"/>
        <w:jc w:val="both"/>
        <w:rPr>
          <w:sz w:val="32"/>
          <w:szCs w:val="32"/>
        </w:rPr>
      </w:pPr>
      <w:r>
        <w:rPr>
          <w:rFonts w:hint="eastAsia" w:ascii="仿宋_GB2312" w:eastAsia="仿宋_GB2312"/>
          <w:bCs/>
          <w:sz w:val="32"/>
          <w:szCs w:val="32"/>
        </w:rPr>
        <w:t>2023年南昌市总工会职工服务中心根据《行政事业单位内部控制规范（试行）》制定了制度汇编，管理制度完整。南昌市总工会职工服务中心在南昌市总工会网站上及时公开预决算信息。依据评分标准，该指标得5分。</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（3）政府采购管理（2分）</w:t>
      </w:r>
    </w:p>
    <w:p>
      <w:pPr>
        <w:spacing w:line="360" w:lineRule="auto"/>
        <w:ind w:firstLine="640" w:firstLineChars="200"/>
        <w:jc w:val="both"/>
        <w:rPr>
          <w:sz w:val="32"/>
          <w:szCs w:val="32"/>
        </w:rPr>
      </w:pPr>
      <w:r>
        <w:rPr>
          <w:rFonts w:hint="eastAsia" w:ascii="仿宋_GB2312" w:eastAsia="仿宋_GB2312"/>
          <w:bCs/>
          <w:sz w:val="32"/>
          <w:szCs w:val="32"/>
        </w:rPr>
        <w:t>2023年南昌市总工会职工服务中心政府采购预算0万元，决算金额0万元。依据评分标准，该指标得2分。</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（4）资产管理（7分）</w:t>
      </w:r>
    </w:p>
    <w:p>
      <w:pPr>
        <w:spacing w:line="360" w:lineRule="auto"/>
        <w:ind w:firstLine="640" w:firstLineChars="200"/>
        <w:jc w:val="both"/>
        <w:rPr>
          <w:sz w:val="32"/>
          <w:szCs w:val="32"/>
        </w:rPr>
      </w:pPr>
      <w:r>
        <w:rPr>
          <w:rFonts w:hint="eastAsia" w:ascii="仿宋_GB2312" w:eastAsia="仿宋_GB2312"/>
          <w:bCs/>
          <w:sz w:val="32"/>
          <w:szCs w:val="32"/>
        </w:rPr>
        <w:t>2023年南昌市总工会职工服务中心无固定资产。依据评分标准，该指标得7分。</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（5）组织实施（2分）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2023年南昌市总工会职工服务中心根据自身职责，对相关业务科室制定了完整的业务管理制度。依据评分标准，该指标得2分。</w:t>
      </w:r>
    </w:p>
    <w:p>
      <w:pPr>
        <w:pStyle w:val="3"/>
        <w:spacing w:before="0" w:after="0" w:line="360" w:lineRule="auto"/>
        <w:ind w:firstLine="630" w:firstLineChars="196"/>
        <w:jc w:val="both"/>
        <w:rPr>
          <w:rFonts w:ascii="楷体_GB2312" w:eastAsia="楷体_GB2312"/>
        </w:rPr>
      </w:pPr>
      <w:r>
        <w:rPr>
          <w:rFonts w:hint="eastAsia" w:ascii="楷体_GB2312" w:eastAsia="楷体_GB2312"/>
        </w:rPr>
        <w:t>（三）单位产出完成情况</w:t>
      </w:r>
      <w:bookmarkEnd w:id="15"/>
    </w:p>
    <w:p>
      <w:pPr>
        <w:pStyle w:val="4"/>
        <w:spacing w:before="0" w:beforeAutospacing="0" w:after="0" w:afterAutospacing="0" w:line="360" w:lineRule="auto"/>
        <w:ind w:firstLine="643" w:firstLineChars="200"/>
        <w:jc w:val="both"/>
        <w:rPr>
          <w:rFonts w:hint="default" w:ascii="仿宋_GB2312" w:eastAsia="仿宋_GB2312"/>
          <w:sz w:val="32"/>
          <w:szCs w:val="32"/>
        </w:rPr>
      </w:pPr>
      <w:r>
        <w:rPr>
          <w:rFonts w:ascii="仿宋_GB2312" w:eastAsia="仿宋_GB2312"/>
          <w:sz w:val="32"/>
          <w:szCs w:val="32"/>
        </w:rPr>
        <w:t>1.南昌市总工会</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（1）产出数量（12分）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1）办理免费乘车码人数不少于2000人（6分）</w:t>
      </w:r>
    </w:p>
    <w:p>
      <w:pPr>
        <w:spacing w:line="360" w:lineRule="auto"/>
        <w:ind w:firstLine="640" w:firstLineChars="200"/>
        <w:jc w:val="both"/>
        <w:rPr>
          <w:rFonts w:ascii="仿宋_GB2312" w:eastAsia="仿宋_GB2312"/>
          <w:bCs/>
          <w:sz w:val="32"/>
          <w:szCs w:val="32"/>
        </w:rPr>
      </w:pPr>
      <w:r>
        <w:rPr>
          <w:rFonts w:hint="eastAsia" w:ascii="仿宋_GB2312" w:hAnsi="仿宋_GB2312" w:eastAsia="仿宋_GB2312" w:cs="仿宋_GB2312"/>
          <w:kern w:val="0"/>
          <w:sz w:val="32"/>
          <w:szCs w:val="32"/>
        </w:rPr>
        <w:t>依据当年工作计划及部门职能，设置</w:t>
      </w:r>
      <w:r>
        <w:rPr>
          <w:rFonts w:hint="eastAsia" w:ascii="仿宋_GB2312" w:hAnsi="仿宋_GB2312" w:eastAsia="仿宋_GB2312" w:cs="仿宋_GB2312"/>
          <w:kern w:val="0"/>
          <w:sz w:val="32"/>
          <w:szCs w:val="32"/>
          <w:lang w:eastAsia="zh-Hans"/>
        </w:rPr>
        <w:t>指标</w:t>
      </w:r>
      <w:r>
        <w:rPr>
          <w:rFonts w:hint="eastAsia" w:ascii="仿宋_GB2312" w:hAnsi="仿宋_GB2312" w:eastAsia="仿宋_GB2312" w:cs="仿宋_GB2312"/>
          <w:kern w:val="0"/>
          <w:sz w:val="32"/>
          <w:szCs w:val="32"/>
        </w:rPr>
        <w:t>为</w:t>
      </w:r>
      <w:r>
        <w:rPr>
          <w:rFonts w:hint="eastAsia" w:ascii="仿宋_GB2312" w:hAnsi="仿宋_GB2312" w:eastAsia="仿宋_GB2312" w:cs="仿宋_GB2312"/>
          <w:kern w:val="0"/>
          <w:sz w:val="32"/>
          <w:szCs w:val="32"/>
          <w:lang w:eastAsia="zh-Hans"/>
        </w:rPr>
        <w:t>全年办理免费乘车码人数≥2000人，实际当年办理此项业务人数为1808人</w:t>
      </w:r>
      <w:r>
        <w:rPr>
          <w:rFonts w:hint="eastAsia" w:ascii="仿宋_GB2312" w:eastAsia="仿宋_GB2312"/>
          <w:bCs/>
          <w:sz w:val="32"/>
          <w:szCs w:val="32"/>
        </w:rPr>
        <w:t>。依据评分标准，该指标得4.8分。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2）春节慰问金发放人数不少于3000人（6分）</w:t>
      </w:r>
    </w:p>
    <w:p>
      <w:pPr>
        <w:spacing w:line="360" w:lineRule="auto"/>
        <w:ind w:firstLine="640" w:firstLineChars="200"/>
        <w:jc w:val="both"/>
        <w:rPr>
          <w:rFonts w:ascii="仿宋_GB2312" w:eastAsia="仿宋_GB2312"/>
          <w:bCs/>
          <w:sz w:val="32"/>
          <w:szCs w:val="32"/>
        </w:rPr>
      </w:pPr>
      <w:r>
        <w:rPr>
          <w:rFonts w:hint="eastAsia" w:ascii="仿宋_GB2312" w:hAnsi="仿宋_GB2312" w:eastAsia="仿宋_GB2312" w:cs="仿宋_GB2312"/>
          <w:kern w:val="0"/>
          <w:sz w:val="32"/>
          <w:szCs w:val="32"/>
        </w:rPr>
        <w:t>依据当年工作计划及部门职能，设置</w:t>
      </w:r>
      <w:r>
        <w:rPr>
          <w:rFonts w:hint="eastAsia" w:ascii="仿宋_GB2312" w:hAnsi="仿宋_GB2312" w:eastAsia="仿宋_GB2312" w:cs="仿宋_GB2312"/>
          <w:kern w:val="0"/>
          <w:sz w:val="32"/>
          <w:szCs w:val="32"/>
          <w:lang w:eastAsia="zh-Hans"/>
        </w:rPr>
        <w:t>指标</w:t>
      </w:r>
      <w:r>
        <w:rPr>
          <w:rFonts w:hint="eastAsia" w:ascii="仿宋_GB2312" w:hAnsi="仿宋_GB2312" w:eastAsia="仿宋_GB2312" w:cs="仿宋_GB2312"/>
          <w:kern w:val="0"/>
          <w:sz w:val="32"/>
          <w:szCs w:val="32"/>
        </w:rPr>
        <w:t>为</w:t>
      </w:r>
      <w:r>
        <w:rPr>
          <w:rFonts w:hint="eastAsia" w:ascii="仿宋_GB2312" w:hAnsi="仿宋_GB2312" w:eastAsia="仿宋_GB2312" w:cs="仿宋_GB2312"/>
          <w:kern w:val="0"/>
          <w:sz w:val="32"/>
          <w:szCs w:val="32"/>
          <w:lang w:eastAsia="zh-Hans"/>
        </w:rPr>
        <w:t>春节市级劳模慰问金发放人数≥</w:t>
      </w: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eastAsia="zh-Hans"/>
        </w:rPr>
        <w:t>000人</w:t>
      </w:r>
      <w:r>
        <w:rPr>
          <w:rFonts w:hint="eastAsia" w:ascii="仿宋_GB2312" w:hAnsi="仿宋_GB2312" w:eastAsia="仿宋_GB2312" w:cs="仿宋_GB2312"/>
          <w:kern w:val="0"/>
          <w:sz w:val="32"/>
          <w:szCs w:val="32"/>
        </w:rPr>
        <w:t>，</w:t>
      </w:r>
      <w:r>
        <w:rPr>
          <w:rFonts w:hint="eastAsia" w:ascii="仿宋_GB2312" w:eastAsia="仿宋_GB2312"/>
          <w:bCs/>
          <w:sz w:val="32"/>
          <w:szCs w:val="32"/>
        </w:rPr>
        <w:t>2023年南昌市总工会为市级劳模按500元/人发放慰问金，发放人数</w:t>
      </w:r>
      <w:r>
        <w:rPr>
          <w:rFonts w:ascii="仿宋_GB2312" w:eastAsia="仿宋_GB2312"/>
          <w:bCs/>
          <w:sz w:val="32"/>
          <w:szCs w:val="32"/>
        </w:rPr>
        <w:t>3506</w:t>
      </w:r>
      <w:r>
        <w:rPr>
          <w:rFonts w:hint="eastAsia" w:ascii="仿宋_GB2312" w:eastAsia="仿宋_GB2312"/>
          <w:bCs/>
          <w:sz w:val="32"/>
          <w:szCs w:val="32"/>
        </w:rPr>
        <w:t>人。依据评分标准，该指标得6分。</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（2）产出质量（10分）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1）劳模自愿办理免费乘车码覆盖率=100%（5分）</w:t>
      </w:r>
    </w:p>
    <w:p>
      <w:pPr>
        <w:spacing w:line="360" w:lineRule="auto"/>
        <w:ind w:firstLine="640" w:firstLineChars="200"/>
        <w:jc w:val="both"/>
        <w:rPr>
          <w:rFonts w:ascii="仿宋_GB2312" w:eastAsia="仿宋_GB2312"/>
          <w:bCs/>
          <w:sz w:val="32"/>
          <w:szCs w:val="32"/>
        </w:rPr>
      </w:pPr>
      <w:r>
        <w:rPr>
          <w:rFonts w:hint="eastAsia" w:ascii="仿宋_GB2312" w:hAnsi="仿宋_GB2312" w:eastAsia="仿宋_GB2312" w:cs="仿宋_GB2312"/>
          <w:kern w:val="0"/>
          <w:sz w:val="32"/>
          <w:szCs w:val="32"/>
          <w:lang w:eastAsia="zh-Hans"/>
        </w:rPr>
        <w:t>依据当年工作计划及部门职能</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设置指标为</w:t>
      </w:r>
      <w:r>
        <w:rPr>
          <w:rFonts w:ascii="仿宋_GB2312" w:hAnsi="仿宋_GB2312" w:eastAsia="仿宋_GB2312" w:cs="仿宋_GB2312"/>
          <w:kern w:val="0"/>
          <w:sz w:val="32"/>
          <w:szCs w:val="32"/>
        </w:rPr>
        <w:t>劳模自愿办理免费乘车码覆盖率</w:t>
      </w:r>
      <w:r>
        <w:rPr>
          <w:rFonts w:hint="eastAsia" w:ascii="仿宋_GB2312" w:hAnsi="仿宋_GB2312" w:eastAsia="仿宋_GB2312" w:cs="仿宋_GB2312"/>
          <w:kern w:val="0"/>
          <w:sz w:val="32"/>
          <w:szCs w:val="32"/>
          <w:lang w:eastAsia="zh-Hans"/>
        </w:rPr>
        <w:t>为</w:t>
      </w:r>
      <w:r>
        <w:rPr>
          <w:rFonts w:ascii="仿宋_GB2312" w:hAnsi="仿宋_GB2312" w:eastAsia="仿宋_GB2312" w:cs="仿宋_GB2312"/>
          <w:kern w:val="0"/>
          <w:sz w:val="32"/>
          <w:szCs w:val="32"/>
          <w:lang w:eastAsia="zh-Hans"/>
        </w:rPr>
        <w:t>100%</w:t>
      </w:r>
      <w:r>
        <w:rPr>
          <w:rFonts w:hint="eastAsia" w:ascii="仿宋_GB2312" w:hAnsi="仿宋_GB2312" w:eastAsia="仿宋_GB2312" w:cs="仿宋_GB2312"/>
          <w:kern w:val="0"/>
          <w:sz w:val="32"/>
          <w:szCs w:val="32"/>
          <w:lang w:eastAsia="zh-Hans"/>
        </w:rPr>
        <w:t>，实际</w:t>
      </w:r>
      <w:r>
        <w:rPr>
          <w:rFonts w:ascii="仿宋_GB2312" w:hAnsi="仿宋_GB2312" w:eastAsia="仿宋_GB2312" w:cs="仿宋_GB2312"/>
          <w:kern w:val="0"/>
          <w:sz w:val="32"/>
          <w:szCs w:val="32"/>
        </w:rPr>
        <w:t>覆盖率</w:t>
      </w:r>
      <w:r>
        <w:rPr>
          <w:rFonts w:hint="eastAsia" w:ascii="仿宋_GB2312" w:hAnsi="仿宋_GB2312" w:eastAsia="仿宋_GB2312" w:cs="仿宋_GB2312"/>
          <w:kern w:val="0"/>
          <w:sz w:val="32"/>
          <w:szCs w:val="32"/>
          <w:lang w:eastAsia="zh-Hans"/>
        </w:rPr>
        <w:t>为</w:t>
      </w:r>
      <w:r>
        <w:rPr>
          <w:rFonts w:ascii="仿宋_GB2312" w:hAnsi="仿宋_GB2312" w:eastAsia="仿宋_GB2312" w:cs="仿宋_GB2312"/>
          <w:kern w:val="0"/>
          <w:sz w:val="32"/>
          <w:szCs w:val="32"/>
          <w:lang w:eastAsia="zh-Hans"/>
        </w:rPr>
        <w:t>100%</w:t>
      </w:r>
      <w:r>
        <w:rPr>
          <w:rFonts w:hint="eastAsia" w:ascii="仿宋_GB2312" w:eastAsia="仿宋_GB2312"/>
          <w:bCs/>
          <w:sz w:val="32"/>
          <w:szCs w:val="32"/>
        </w:rPr>
        <w:t>。依据评分标准，该指标得5分。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2）劳模慰问金发放合规率=100%（5分）</w:t>
      </w:r>
    </w:p>
    <w:p>
      <w:pPr>
        <w:spacing w:line="360" w:lineRule="auto"/>
        <w:ind w:firstLine="640" w:firstLineChars="200"/>
        <w:jc w:val="both"/>
        <w:rPr>
          <w:rFonts w:ascii="仿宋_GB2312" w:eastAsia="仿宋_GB2312"/>
          <w:bCs/>
          <w:sz w:val="32"/>
          <w:szCs w:val="32"/>
        </w:rPr>
      </w:pPr>
      <w:r>
        <w:rPr>
          <w:rFonts w:hint="eastAsia" w:ascii="仿宋_GB2312" w:hAnsi="仿宋_GB2312" w:eastAsia="仿宋_GB2312" w:cs="仿宋_GB2312"/>
          <w:kern w:val="0"/>
          <w:sz w:val="32"/>
          <w:szCs w:val="32"/>
          <w:lang w:eastAsia="zh-Hans"/>
        </w:rPr>
        <w:t>依据当年工作计划及部门职能</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设置指标为</w:t>
      </w:r>
      <w:r>
        <w:rPr>
          <w:rFonts w:hint="eastAsia" w:ascii="仿宋_GB2312" w:eastAsia="仿宋_GB2312"/>
          <w:bCs/>
          <w:sz w:val="32"/>
          <w:szCs w:val="32"/>
        </w:rPr>
        <w:t>劳模慰问金发放合规率</w:t>
      </w:r>
      <w:r>
        <w:rPr>
          <w:rFonts w:hint="eastAsia" w:ascii="仿宋_GB2312" w:hAnsi="仿宋_GB2312" w:eastAsia="仿宋_GB2312" w:cs="仿宋_GB2312"/>
          <w:kern w:val="0"/>
          <w:sz w:val="32"/>
          <w:szCs w:val="32"/>
          <w:lang w:eastAsia="zh-Hans"/>
        </w:rPr>
        <w:t>为</w:t>
      </w:r>
      <w:r>
        <w:rPr>
          <w:rFonts w:ascii="仿宋_GB2312" w:hAnsi="仿宋_GB2312" w:eastAsia="仿宋_GB2312" w:cs="仿宋_GB2312"/>
          <w:kern w:val="0"/>
          <w:sz w:val="32"/>
          <w:szCs w:val="32"/>
          <w:lang w:eastAsia="zh-Hans"/>
        </w:rPr>
        <w:t>100%</w:t>
      </w:r>
      <w:r>
        <w:rPr>
          <w:rFonts w:hint="eastAsia" w:ascii="仿宋_GB2312" w:hAnsi="仿宋_GB2312" w:eastAsia="仿宋_GB2312" w:cs="仿宋_GB2312"/>
          <w:kern w:val="0"/>
          <w:sz w:val="32"/>
          <w:szCs w:val="32"/>
          <w:lang w:eastAsia="zh-Hans"/>
        </w:rPr>
        <w:t>，实际</w:t>
      </w:r>
      <w:r>
        <w:rPr>
          <w:rFonts w:hint="eastAsia" w:ascii="仿宋_GB2312" w:hAnsi="仿宋_GB2312" w:eastAsia="仿宋_GB2312" w:cs="仿宋_GB2312"/>
          <w:kern w:val="0"/>
          <w:sz w:val="32"/>
          <w:szCs w:val="32"/>
        </w:rPr>
        <w:t>慰问金发放合规</w:t>
      </w:r>
      <w:r>
        <w:rPr>
          <w:rFonts w:hint="eastAsia" w:ascii="仿宋_GB2312" w:eastAsia="仿宋_GB2312"/>
          <w:bCs/>
          <w:sz w:val="32"/>
          <w:szCs w:val="32"/>
        </w:rPr>
        <w:t>率</w:t>
      </w:r>
      <w:r>
        <w:rPr>
          <w:rFonts w:hint="eastAsia" w:ascii="仿宋_GB2312" w:hAnsi="仿宋_GB2312" w:eastAsia="仿宋_GB2312" w:cs="仿宋_GB2312"/>
          <w:kern w:val="0"/>
          <w:sz w:val="32"/>
          <w:szCs w:val="32"/>
          <w:lang w:eastAsia="zh-Hans"/>
        </w:rPr>
        <w:t>为</w:t>
      </w:r>
      <w:r>
        <w:rPr>
          <w:rFonts w:ascii="仿宋_GB2312" w:hAnsi="仿宋_GB2312" w:eastAsia="仿宋_GB2312" w:cs="仿宋_GB2312"/>
          <w:kern w:val="0"/>
          <w:sz w:val="32"/>
          <w:szCs w:val="32"/>
          <w:lang w:eastAsia="zh-Hans"/>
        </w:rPr>
        <w:t>100%</w:t>
      </w:r>
      <w:r>
        <w:rPr>
          <w:rFonts w:hint="eastAsia" w:ascii="仿宋_GB2312" w:eastAsia="仿宋_GB2312"/>
          <w:bCs/>
          <w:sz w:val="32"/>
          <w:szCs w:val="32"/>
        </w:rPr>
        <w:t>。依据评分标准，该指标得5分。</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（3）产出时效（4分）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1）项目完成及时率（4分）</w:t>
      </w:r>
    </w:p>
    <w:p>
      <w:pPr>
        <w:spacing w:line="360" w:lineRule="auto"/>
        <w:ind w:firstLine="640" w:firstLineChars="200"/>
        <w:jc w:val="both"/>
        <w:rPr>
          <w:rFonts w:ascii="仿宋_GB2312" w:eastAsia="仿宋_GB2312"/>
          <w:bCs/>
          <w:sz w:val="32"/>
          <w:szCs w:val="32"/>
        </w:rPr>
      </w:pPr>
      <w:r>
        <w:rPr>
          <w:rFonts w:hint="eastAsia" w:ascii="仿宋_GB2312" w:hAnsi="仿宋_GB2312" w:eastAsia="仿宋_GB2312" w:cs="仿宋_GB2312"/>
          <w:kern w:val="0"/>
          <w:sz w:val="32"/>
          <w:szCs w:val="32"/>
          <w:lang w:eastAsia="zh-Hans"/>
        </w:rPr>
        <w:t>依据当年工作计划及部门职能</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设置指标为各项目完成及时</w:t>
      </w:r>
      <w:r>
        <w:rPr>
          <w:rFonts w:hint="eastAsia" w:ascii="仿宋_GB2312" w:eastAsia="仿宋_GB2312"/>
          <w:bCs/>
          <w:sz w:val="32"/>
          <w:szCs w:val="32"/>
        </w:rPr>
        <w:t>率</w:t>
      </w:r>
      <w:r>
        <w:rPr>
          <w:rFonts w:hint="eastAsia" w:ascii="仿宋_GB2312" w:hAnsi="仿宋_GB2312" w:eastAsia="仿宋_GB2312" w:cs="仿宋_GB2312"/>
          <w:kern w:val="0"/>
          <w:sz w:val="32"/>
          <w:szCs w:val="32"/>
          <w:lang w:eastAsia="zh-Hans"/>
        </w:rPr>
        <w:t>为</w:t>
      </w:r>
      <w:r>
        <w:rPr>
          <w:rFonts w:ascii="仿宋_GB2312" w:hAnsi="仿宋_GB2312" w:eastAsia="仿宋_GB2312" w:cs="仿宋_GB2312"/>
          <w:kern w:val="0"/>
          <w:sz w:val="32"/>
          <w:szCs w:val="32"/>
          <w:lang w:eastAsia="zh-Hans"/>
        </w:rPr>
        <w:t>100%</w:t>
      </w:r>
      <w:r>
        <w:rPr>
          <w:rFonts w:hint="eastAsia" w:ascii="仿宋_GB2312" w:hAnsi="仿宋_GB2312" w:eastAsia="仿宋_GB2312" w:cs="仿宋_GB2312"/>
          <w:kern w:val="0"/>
          <w:sz w:val="32"/>
          <w:szCs w:val="32"/>
          <w:lang w:eastAsia="zh-Hans"/>
        </w:rPr>
        <w:t>，实际完成及时</w:t>
      </w:r>
      <w:r>
        <w:rPr>
          <w:rFonts w:hint="eastAsia" w:ascii="仿宋_GB2312" w:eastAsia="仿宋_GB2312"/>
          <w:bCs/>
          <w:sz w:val="32"/>
          <w:szCs w:val="32"/>
        </w:rPr>
        <w:t>率</w:t>
      </w:r>
      <w:r>
        <w:rPr>
          <w:rFonts w:hint="eastAsia" w:ascii="仿宋_GB2312" w:hAnsi="仿宋_GB2312" w:eastAsia="仿宋_GB2312" w:cs="仿宋_GB2312"/>
          <w:kern w:val="0"/>
          <w:sz w:val="32"/>
          <w:szCs w:val="32"/>
          <w:lang w:eastAsia="zh-Hans"/>
        </w:rPr>
        <w:t>为</w:t>
      </w:r>
      <w:r>
        <w:rPr>
          <w:rFonts w:ascii="仿宋_GB2312" w:hAnsi="仿宋_GB2312" w:eastAsia="仿宋_GB2312" w:cs="仿宋_GB2312"/>
          <w:kern w:val="0"/>
          <w:sz w:val="32"/>
          <w:szCs w:val="32"/>
          <w:lang w:eastAsia="zh-Hans"/>
        </w:rPr>
        <w:t>100%</w:t>
      </w:r>
      <w:r>
        <w:rPr>
          <w:rFonts w:hint="eastAsia" w:ascii="仿宋_GB2312" w:eastAsia="仿宋_GB2312"/>
          <w:bCs/>
          <w:sz w:val="32"/>
          <w:szCs w:val="32"/>
        </w:rPr>
        <w:t>。依据评分标准，该指标得4分。</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（4）产出成本（8分）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1）在职人员控制率≤115%（2分）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南昌市总工会2023年度共有编制43人，实际在职人员41人，在职人员控制率为95.35%，该指标得2分。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2）“三公经费”控制率≤100%（2分）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南昌市总工会2023年度“三公经费”预算金额0万元，决算金额0万元。依据评分标准，该指标得2分。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3）公用经费控制率≤100%（2分）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南昌市总工会2023年公用经费预算金额0万元，2023年公用经费决算金额0万元。依据评分标准，该指标得2分。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4）预算支出标准执行率≤100%（2分）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南昌市总工会2023年无标准建设项目。依据评分标准，该指标得2分。</w:t>
      </w:r>
    </w:p>
    <w:p>
      <w:pPr>
        <w:pStyle w:val="4"/>
        <w:spacing w:before="0" w:beforeAutospacing="0" w:after="0" w:afterAutospacing="0" w:line="360" w:lineRule="auto"/>
        <w:ind w:firstLine="643" w:firstLineChars="200"/>
        <w:jc w:val="both"/>
        <w:rPr>
          <w:rFonts w:hint="default" w:ascii="仿宋_GB2312" w:eastAsia="仿宋_GB2312"/>
          <w:sz w:val="32"/>
          <w:szCs w:val="32"/>
        </w:rPr>
      </w:pPr>
      <w:r>
        <w:rPr>
          <w:rFonts w:ascii="仿宋_GB2312" w:eastAsia="仿宋_GB2312"/>
          <w:sz w:val="32"/>
          <w:szCs w:val="32"/>
        </w:rPr>
        <w:t>2.南昌市工人文化宫</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（1）产出数量（16分）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1）举办“庆元宵 猜灯谜”群众性灯谜活动1次（4分）</w:t>
      </w:r>
    </w:p>
    <w:p>
      <w:pPr>
        <w:spacing w:line="360" w:lineRule="auto"/>
        <w:ind w:firstLine="640" w:firstLineChars="200"/>
        <w:jc w:val="both"/>
        <w:rPr>
          <w:rFonts w:ascii="仿宋_GB2312" w:eastAsia="仿宋_GB2312"/>
          <w:bCs/>
          <w:sz w:val="32"/>
          <w:szCs w:val="32"/>
        </w:rPr>
      </w:pPr>
      <w:r>
        <w:rPr>
          <w:rFonts w:hint="eastAsia" w:ascii="仿宋_GB2312" w:hAnsi="仿宋_GB2312" w:eastAsia="仿宋_GB2312" w:cs="仿宋_GB2312"/>
          <w:kern w:val="0"/>
          <w:sz w:val="32"/>
          <w:szCs w:val="32"/>
        </w:rPr>
        <w:t>依据当年工作计划及部门职能，设置</w:t>
      </w:r>
      <w:r>
        <w:rPr>
          <w:rFonts w:hint="eastAsia" w:ascii="仿宋_GB2312" w:hAnsi="仿宋_GB2312" w:eastAsia="仿宋_GB2312" w:cs="仿宋_GB2312"/>
          <w:kern w:val="0"/>
          <w:sz w:val="32"/>
          <w:szCs w:val="32"/>
          <w:lang w:eastAsia="zh-Hans"/>
        </w:rPr>
        <w:t>指标</w:t>
      </w:r>
      <w:r>
        <w:rPr>
          <w:rFonts w:hint="eastAsia" w:ascii="仿宋_GB2312" w:hAnsi="仿宋_GB2312" w:eastAsia="仿宋_GB2312" w:cs="仿宋_GB2312"/>
          <w:kern w:val="0"/>
          <w:sz w:val="32"/>
          <w:szCs w:val="32"/>
        </w:rPr>
        <w:t>为</w:t>
      </w:r>
      <w:r>
        <w:rPr>
          <w:rFonts w:hint="eastAsia" w:ascii="仿宋_GB2312" w:hAnsi="仿宋_GB2312" w:eastAsia="仿宋_GB2312" w:cs="仿宋_GB2312"/>
          <w:kern w:val="0"/>
          <w:sz w:val="32"/>
          <w:szCs w:val="32"/>
          <w:lang w:eastAsia="zh-Hans"/>
        </w:rPr>
        <w:t>举办“庆元宵 猜灯谜”群众性灯谜活动</w:t>
      </w:r>
      <w:r>
        <w:rPr>
          <w:rFonts w:hint="eastAsia" w:ascii="仿宋_GB2312" w:hAnsi="仿宋_GB2312" w:eastAsia="仿宋_GB2312" w:cs="仿宋_GB2312"/>
          <w:kern w:val="0"/>
          <w:sz w:val="32"/>
          <w:szCs w:val="32"/>
        </w:rPr>
        <w:t>1次</w:t>
      </w:r>
      <w:r>
        <w:rPr>
          <w:rFonts w:hint="eastAsia" w:ascii="仿宋_GB2312" w:hAnsi="仿宋_GB2312" w:eastAsia="仿宋_GB2312" w:cs="仿宋_GB2312"/>
          <w:kern w:val="0"/>
          <w:sz w:val="32"/>
          <w:szCs w:val="32"/>
          <w:lang w:eastAsia="zh-Hans"/>
        </w:rPr>
        <w:t>，实际当年</w:t>
      </w:r>
      <w:r>
        <w:rPr>
          <w:rFonts w:hint="eastAsia" w:ascii="仿宋_GB2312" w:hAnsi="仿宋_GB2312" w:eastAsia="仿宋_GB2312" w:cs="仿宋_GB2312"/>
          <w:kern w:val="0"/>
          <w:sz w:val="32"/>
          <w:szCs w:val="32"/>
        </w:rPr>
        <w:t>举办灯谜活动1次</w:t>
      </w:r>
      <w:r>
        <w:rPr>
          <w:rFonts w:hint="eastAsia" w:ascii="仿宋_GB2312" w:eastAsia="仿宋_GB2312"/>
          <w:bCs/>
          <w:sz w:val="32"/>
          <w:szCs w:val="32"/>
        </w:rPr>
        <w:t>。依据评分标准，该指标得4分。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2）举办“爱在工会 四季有约”文化艺术体育培训活动1次（4分）</w:t>
      </w:r>
    </w:p>
    <w:p>
      <w:pPr>
        <w:spacing w:line="360" w:lineRule="auto"/>
        <w:ind w:firstLine="640" w:firstLineChars="200"/>
        <w:jc w:val="both"/>
        <w:rPr>
          <w:rFonts w:ascii="仿宋_GB2312" w:eastAsia="仿宋_GB2312"/>
          <w:bCs/>
          <w:sz w:val="32"/>
          <w:szCs w:val="32"/>
        </w:rPr>
      </w:pPr>
      <w:r>
        <w:rPr>
          <w:rFonts w:hint="eastAsia" w:ascii="仿宋_GB2312" w:hAnsi="仿宋_GB2312" w:eastAsia="仿宋_GB2312" w:cs="仿宋_GB2312"/>
          <w:kern w:val="0"/>
          <w:sz w:val="32"/>
          <w:szCs w:val="32"/>
        </w:rPr>
        <w:t>依据当年工作计划及部门职能，设置</w:t>
      </w:r>
      <w:r>
        <w:rPr>
          <w:rFonts w:hint="eastAsia" w:ascii="仿宋_GB2312" w:hAnsi="仿宋_GB2312" w:eastAsia="仿宋_GB2312" w:cs="仿宋_GB2312"/>
          <w:kern w:val="0"/>
          <w:sz w:val="32"/>
          <w:szCs w:val="32"/>
          <w:lang w:eastAsia="zh-Hans"/>
        </w:rPr>
        <w:t>指标</w:t>
      </w:r>
      <w:r>
        <w:rPr>
          <w:rFonts w:hint="eastAsia" w:ascii="仿宋_GB2312" w:hAnsi="仿宋_GB2312" w:eastAsia="仿宋_GB2312" w:cs="仿宋_GB2312"/>
          <w:kern w:val="0"/>
          <w:sz w:val="32"/>
          <w:szCs w:val="32"/>
        </w:rPr>
        <w:t>为</w:t>
      </w:r>
      <w:r>
        <w:rPr>
          <w:rFonts w:hint="eastAsia" w:ascii="仿宋_GB2312" w:hAnsi="仿宋_GB2312" w:eastAsia="仿宋_GB2312" w:cs="仿宋_GB2312"/>
          <w:kern w:val="0"/>
          <w:sz w:val="32"/>
          <w:szCs w:val="32"/>
          <w:lang w:eastAsia="zh-Hans"/>
        </w:rPr>
        <w:t>举办“爱在工会 四季有约”文化艺术体育培训活动</w:t>
      </w:r>
      <w:r>
        <w:rPr>
          <w:rFonts w:hint="eastAsia" w:ascii="仿宋_GB2312" w:hAnsi="仿宋_GB2312" w:eastAsia="仿宋_GB2312" w:cs="仿宋_GB2312"/>
          <w:kern w:val="0"/>
          <w:sz w:val="32"/>
          <w:szCs w:val="32"/>
        </w:rPr>
        <w:t>1次，</w:t>
      </w:r>
      <w:r>
        <w:rPr>
          <w:rFonts w:hint="eastAsia" w:ascii="仿宋_GB2312" w:hAnsi="仿宋_GB2312" w:eastAsia="仿宋_GB2312" w:cs="仿宋_GB2312"/>
          <w:kern w:val="0"/>
          <w:sz w:val="32"/>
          <w:szCs w:val="32"/>
          <w:lang w:eastAsia="zh-Hans"/>
        </w:rPr>
        <w:t>实际当年</w:t>
      </w:r>
      <w:r>
        <w:rPr>
          <w:rFonts w:hint="eastAsia" w:ascii="仿宋_GB2312" w:hAnsi="仿宋_GB2312" w:eastAsia="仿宋_GB2312" w:cs="仿宋_GB2312"/>
          <w:kern w:val="0"/>
          <w:sz w:val="32"/>
          <w:szCs w:val="32"/>
        </w:rPr>
        <w:t>举办文化艺术体育培训活动1次</w:t>
      </w:r>
      <w:r>
        <w:rPr>
          <w:rFonts w:hint="eastAsia" w:ascii="仿宋_GB2312" w:eastAsia="仿宋_GB2312"/>
          <w:bCs/>
          <w:sz w:val="32"/>
          <w:szCs w:val="32"/>
        </w:rPr>
        <w:t>。依据评分标准，该指标得4分。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3）举办“迎新春 送祝福”赠送春联活动1次（4分）</w:t>
      </w:r>
    </w:p>
    <w:p>
      <w:pPr>
        <w:spacing w:line="360" w:lineRule="auto"/>
        <w:ind w:firstLine="640" w:firstLineChars="200"/>
        <w:jc w:val="both"/>
        <w:rPr>
          <w:rFonts w:ascii="仿宋_GB2312" w:eastAsia="仿宋_GB2312"/>
          <w:bCs/>
          <w:sz w:val="32"/>
          <w:szCs w:val="32"/>
        </w:rPr>
      </w:pPr>
      <w:r>
        <w:rPr>
          <w:rFonts w:hint="eastAsia" w:ascii="仿宋_GB2312" w:hAnsi="仿宋_GB2312" w:eastAsia="仿宋_GB2312" w:cs="仿宋_GB2312"/>
          <w:kern w:val="0"/>
          <w:sz w:val="32"/>
          <w:szCs w:val="32"/>
        </w:rPr>
        <w:t>依据当年工作计划及部门职能，设置</w:t>
      </w:r>
      <w:r>
        <w:rPr>
          <w:rFonts w:hint="eastAsia" w:ascii="仿宋_GB2312" w:hAnsi="仿宋_GB2312" w:eastAsia="仿宋_GB2312" w:cs="仿宋_GB2312"/>
          <w:kern w:val="0"/>
          <w:sz w:val="32"/>
          <w:szCs w:val="32"/>
          <w:lang w:eastAsia="zh-Hans"/>
        </w:rPr>
        <w:t>指标</w:t>
      </w:r>
      <w:r>
        <w:rPr>
          <w:rFonts w:hint="eastAsia" w:ascii="仿宋_GB2312" w:hAnsi="仿宋_GB2312" w:eastAsia="仿宋_GB2312" w:cs="仿宋_GB2312"/>
          <w:kern w:val="0"/>
          <w:sz w:val="32"/>
          <w:szCs w:val="32"/>
        </w:rPr>
        <w:t>为</w:t>
      </w:r>
      <w:r>
        <w:rPr>
          <w:rFonts w:hint="eastAsia" w:ascii="仿宋_GB2312" w:hAnsi="仿宋_GB2312" w:eastAsia="仿宋_GB2312" w:cs="仿宋_GB2312"/>
          <w:kern w:val="0"/>
          <w:sz w:val="32"/>
          <w:szCs w:val="32"/>
          <w:lang w:eastAsia="zh-Hans"/>
        </w:rPr>
        <w:t>举办“迎新春 送祝福”赠送春联活动</w:t>
      </w:r>
      <w:r>
        <w:rPr>
          <w:rFonts w:hint="eastAsia" w:ascii="仿宋_GB2312" w:hAnsi="仿宋_GB2312" w:eastAsia="仿宋_GB2312" w:cs="仿宋_GB2312"/>
          <w:kern w:val="0"/>
          <w:sz w:val="32"/>
          <w:szCs w:val="32"/>
        </w:rPr>
        <w:t>1次，</w:t>
      </w:r>
      <w:r>
        <w:rPr>
          <w:rFonts w:hint="eastAsia" w:ascii="仿宋_GB2312" w:hAnsi="仿宋_GB2312" w:eastAsia="仿宋_GB2312" w:cs="仿宋_GB2312"/>
          <w:kern w:val="0"/>
          <w:sz w:val="32"/>
          <w:szCs w:val="32"/>
          <w:lang w:eastAsia="zh-Hans"/>
        </w:rPr>
        <w:t>实际当年</w:t>
      </w:r>
      <w:r>
        <w:rPr>
          <w:rFonts w:hint="eastAsia" w:ascii="仿宋_GB2312" w:hAnsi="仿宋_GB2312" w:eastAsia="仿宋_GB2312" w:cs="仿宋_GB2312"/>
          <w:kern w:val="0"/>
          <w:sz w:val="32"/>
          <w:szCs w:val="32"/>
        </w:rPr>
        <w:t>举办赠送春联活动1次</w:t>
      </w:r>
      <w:r>
        <w:rPr>
          <w:rFonts w:hint="eastAsia" w:ascii="仿宋_GB2312" w:eastAsia="仿宋_GB2312"/>
          <w:bCs/>
          <w:sz w:val="32"/>
          <w:szCs w:val="32"/>
        </w:rPr>
        <w:t>。依据评分标准，该指标得4分。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4）举办全市职工子女夏令营活动1次（4分）</w:t>
      </w:r>
    </w:p>
    <w:p>
      <w:pPr>
        <w:spacing w:line="360" w:lineRule="auto"/>
        <w:ind w:firstLine="640" w:firstLineChars="200"/>
        <w:jc w:val="both"/>
        <w:rPr>
          <w:rFonts w:ascii="仿宋_GB2312" w:eastAsia="仿宋_GB2312"/>
          <w:bCs/>
          <w:sz w:val="32"/>
          <w:szCs w:val="32"/>
        </w:rPr>
      </w:pPr>
      <w:r>
        <w:rPr>
          <w:rFonts w:hint="eastAsia" w:ascii="仿宋_GB2312" w:hAnsi="仿宋_GB2312" w:eastAsia="仿宋_GB2312" w:cs="仿宋_GB2312"/>
          <w:kern w:val="0"/>
          <w:sz w:val="32"/>
          <w:szCs w:val="32"/>
        </w:rPr>
        <w:t>依据当年工作计划及部门职能，设置</w:t>
      </w:r>
      <w:r>
        <w:rPr>
          <w:rFonts w:hint="eastAsia" w:ascii="仿宋_GB2312" w:hAnsi="仿宋_GB2312" w:eastAsia="仿宋_GB2312" w:cs="仿宋_GB2312"/>
          <w:kern w:val="0"/>
          <w:sz w:val="32"/>
          <w:szCs w:val="32"/>
          <w:lang w:eastAsia="zh-Hans"/>
        </w:rPr>
        <w:t>指标</w:t>
      </w:r>
      <w:r>
        <w:rPr>
          <w:rFonts w:hint="eastAsia" w:ascii="仿宋_GB2312" w:hAnsi="仿宋_GB2312" w:eastAsia="仿宋_GB2312" w:cs="仿宋_GB2312"/>
          <w:kern w:val="0"/>
          <w:sz w:val="32"/>
          <w:szCs w:val="32"/>
        </w:rPr>
        <w:t>为</w:t>
      </w:r>
      <w:r>
        <w:rPr>
          <w:rFonts w:hint="eastAsia" w:ascii="仿宋_GB2312" w:hAnsi="仿宋_GB2312" w:eastAsia="仿宋_GB2312" w:cs="仿宋_GB2312"/>
          <w:kern w:val="0"/>
          <w:sz w:val="32"/>
          <w:szCs w:val="32"/>
          <w:lang w:eastAsia="zh-Hans"/>
        </w:rPr>
        <w:t>举办全市职工子女夏令营活动</w:t>
      </w:r>
      <w:r>
        <w:rPr>
          <w:rFonts w:hint="eastAsia" w:ascii="仿宋_GB2312" w:hAnsi="仿宋_GB2312" w:eastAsia="仿宋_GB2312" w:cs="仿宋_GB2312"/>
          <w:kern w:val="0"/>
          <w:sz w:val="32"/>
          <w:szCs w:val="32"/>
        </w:rPr>
        <w:t>1次，</w:t>
      </w:r>
      <w:r>
        <w:rPr>
          <w:rFonts w:hint="eastAsia" w:ascii="仿宋_GB2312" w:hAnsi="仿宋_GB2312" w:eastAsia="仿宋_GB2312" w:cs="仿宋_GB2312"/>
          <w:kern w:val="0"/>
          <w:sz w:val="32"/>
          <w:szCs w:val="32"/>
          <w:lang w:eastAsia="zh-Hans"/>
        </w:rPr>
        <w:t>实际当年</w:t>
      </w:r>
      <w:r>
        <w:rPr>
          <w:rFonts w:hint="eastAsia" w:ascii="仿宋_GB2312" w:hAnsi="仿宋_GB2312" w:eastAsia="仿宋_GB2312" w:cs="仿宋_GB2312"/>
          <w:kern w:val="0"/>
          <w:sz w:val="32"/>
          <w:szCs w:val="32"/>
        </w:rPr>
        <w:t>举办职工子女夏令营活动1次</w:t>
      </w:r>
      <w:r>
        <w:rPr>
          <w:rFonts w:hint="eastAsia" w:ascii="仿宋_GB2312" w:eastAsia="仿宋_GB2312"/>
          <w:bCs/>
          <w:sz w:val="32"/>
          <w:szCs w:val="32"/>
        </w:rPr>
        <w:t>。依据评分标准，该指标得4分。</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（2）产出质量（5分）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1）活动举办成功率=100%（5分）</w:t>
      </w:r>
    </w:p>
    <w:p>
      <w:pPr>
        <w:spacing w:line="360" w:lineRule="auto"/>
        <w:ind w:firstLine="640" w:firstLineChars="200"/>
        <w:jc w:val="both"/>
        <w:rPr>
          <w:rFonts w:ascii="仿宋_GB2312" w:eastAsia="仿宋_GB2312"/>
          <w:bCs/>
          <w:sz w:val="32"/>
          <w:szCs w:val="32"/>
        </w:rPr>
      </w:pPr>
      <w:r>
        <w:rPr>
          <w:rFonts w:hint="eastAsia" w:ascii="仿宋_GB2312" w:hAnsi="仿宋_GB2312" w:eastAsia="仿宋_GB2312" w:cs="仿宋_GB2312"/>
          <w:kern w:val="0"/>
          <w:sz w:val="32"/>
          <w:szCs w:val="32"/>
          <w:lang w:eastAsia="zh-Hans"/>
        </w:rPr>
        <w:t>依据当年工作计划及部门职能</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设置指标为</w:t>
      </w:r>
      <w:r>
        <w:rPr>
          <w:rFonts w:hint="eastAsia" w:ascii="仿宋_GB2312" w:eastAsia="仿宋_GB2312"/>
          <w:bCs/>
          <w:sz w:val="32"/>
          <w:szCs w:val="32"/>
        </w:rPr>
        <w:t>活动举办成功率</w:t>
      </w:r>
      <w:r>
        <w:rPr>
          <w:rFonts w:hint="eastAsia" w:ascii="仿宋_GB2312" w:hAnsi="仿宋_GB2312" w:eastAsia="仿宋_GB2312" w:cs="仿宋_GB2312"/>
          <w:kern w:val="0"/>
          <w:sz w:val="32"/>
          <w:szCs w:val="32"/>
          <w:lang w:eastAsia="zh-Hans"/>
        </w:rPr>
        <w:t>为</w:t>
      </w:r>
      <w:r>
        <w:rPr>
          <w:rFonts w:ascii="仿宋_GB2312" w:hAnsi="仿宋_GB2312" w:eastAsia="仿宋_GB2312" w:cs="仿宋_GB2312"/>
          <w:kern w:val="0"/>
          <w:sz w:val="32"/>
          <w:szCs w:val="32"/>
          <w:lang w:eastAsia="zh-Hans"/>
        </w:rPr>
        <w:t>100%</w:t>
      </w:r>
      <w:r>
        <w:rPr>
          <w:rFonts w:hint="eastAsia" w:ascii="仿宋_GB2312" w:hAnsi="仿宋_GB2312" w:eastAsia="仿宋_GB2312" w:cs="仿宋_GB2312"/>
          <w:kern w:val="0"/>
          <w:sz w:val="32"/>
          <w:szCs w:val="32"/>
          <w:lang w:eastAsia="zh-Hans"/>
        </w:rPr>
        <w:t>，实际</w:t>
      </w:r>
      <w:r>
        <w:rPr>
          <w:rFonts w:hint="eastAsia" w:ascii="仿宋_GB2312" w:hAnsi="仿宋_GB2312" w:eastAsia="仿宋_GB2312" w:cs="仿宋_GB2312"/>
          <w:kern w:val="0"/>
          <w:sz w:val="32"/>
          <w:szCs w:val="32"/>
        </w:rPr>
        <w:t>活动举办成功</w:t>
      </w:r>
      <w:r>
        <w:rPr>
          <w:rFonts w:ascii="仿宋_GB2312" w:hAnsi="仿宋_GB2312" w:eastAsia="仿宋_GB2312" w:cs="仿宋_GB2312"/>
          <w:kern w:val="0"/>
          <w:sz w:val="32"/>
          <w:szCs w:val="32"/>
        </w:rPr>
        <w:t>率</w:t>
      </w:r>
      <w:r>
        <w:rPr>
          <w:rFonts w:hint="eastAsia" w:ascii="仿宋_GB2312" w:hAnsi="仿宋_GB2312" w:eastAsia="仿宋_GB2312" w:cs="仿宋_GB2312"/>
          <w:kern w:val="0"/>
          <w:sz w:val="32"/>
          <w:szCs w:val="32"/>
          <w:lang w:eastAsia="zh-Hans"/>
        </w:rPr>
        <w:t>为</w:t>
      </w:r>
      <w:r>
        <w:rPr>
          <w:rFonts w:ascii="仿宋_GB2312" w:hAnsi="仿宋_GB2312" w:eastAsia="仿宋_GB2312" w:cs="仿宋_GB2312"/>
          <w:kern w:val="0"/>
          <w:sz w:val="32"/>
          <w:szCs w:val="32"/>
          <w:lang w:eastAsia="zh-Hans"/>
        </w:rPr>
        <w:t>100%</w:t>
      </w:r>
      <w:r>
        <w:rPr>
          <w:rFonts w:hint="eastAsia" w:ascii="仿宋_GB2312" w:eastAsia="仿宋_GB2312"/>
          <w:bCs/>
          <w:sz w:val="32"/>
          <w:szCs w:val="32"/>
        </w:rPr>
        <w:t>。依据评分标准，该指标得5分。</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（3）产出时效（5分）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1）工作完成及时率（5分）</w:t>
      </w:r>
    </w:p>
    <w:p>
      <w:pPr>
        <w:spacing w:line="360" w:lineRule="auto"/>
        <w:ind w:firstLine="640" w:firstLineChars="200"/>
        <w:jc w:val="both"/>
        <w:rPr>
          <w:rFonts w:ascii="仿宋_GB2312" w:eastAsia="仿宋_GB2312"/>
          <w:bCs/>
          <w:sz w:val="32"/>
          <w:szCs w:val="32"/>
        </w:rPr>
      </w:pPr>
      <w:r>
        <w:rPr>
          <w:rFonts w:hint="eastAsia" w:ascii="仿宋_GB2312" w:hAnsi="仿宋_GB2312" w:eastAsia="仿宋_GB2312" w:cs="仿宋_GB2312"/>
          <w:kern w:val="0"/>
          <w:sz w:val="32"/>
          <w:szCs w:val="32"/>
          <w:lang w:eastAsia="zh-Hans"/>
        </w:rPr>
        <w:t>依据当年工作计划及部门职能</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设置指标为</w:t>
      </w:r>
      <w:r>
        <w:rPr>
          <w:rFonts w:hint="eastAsia" w:ascii="仿宋_GB2312" w:eastAsia="仿宋_GB2312"/>
          <w:bCs/>
          <w:sz w:val="32"/>
          <w:szCs w:val="32"/>
        </w:rPr>
        <w:t>工作完成及时率</w:t>
      </w:r>
      <w:r>
        <w:rPr>
          <w:rFonts w:hint="eastAsia" w:ascii="仿宋_GB2312" w:hAnsi="仿宋_GB2312" w:eastAsia="仿宋_GB2312" w:cs="仿宋_GB2312"/>
          <w:kern w:val="0"/>
          <w:sz w:val="32"/>
          <w:szCs w:val="32"/>
          <w:lang w:eastAsia="zh-Hans"/>
        </w:rPr>
        <w:t>为</w:t>
      </w:r>
      <w:r>
        <w:rPr>
          <w:rFonts w:ascii="仿宋_GB2312" w:hAnsi="仿宋_GB2312" w:eastAsia="仿宋_GB2312" w:cs="仿宋_GB2312"/>
          <w:kern w:val="0"/>
          <w:sz w:val="32"/>
          <w:szCs w:val="32"/>
          <w:lang w:eastAsia="zh-Hans"/>
        </w:rPr>
        <w:t>100%</w:t>
      </w:r>
      <w:r>
        <w:rPr>
          <w:rFonts w:hint="eastAsia" w:ascii="仿宋_GB2312" w:hAnsi="仿宋_GB2312" w:eastAsia="仿宋_GB2312" w:cs="仿宋_GB2312"/>
          <w:kern w:val="0"/>
          <w:sz w:val="32"/>
          <w:szCs w:val="32"/>
          <w:lang w:eastAsia="zh-Hans"/>
        </w:rPr>
        <w:t>，实际</w:t>
      </w:r>
      <w:r>
        <w:rPr>
          <w:rFonts w:hint="eastAsia" w:ascii="仿宋_GB2312" w:hAnsi="仿宋_GB2312" w:eastAsia="仿宋_GB2312" w:cs="仿宋_GB2312"/>
          <w:kern w:val="0"/>
          <w:sz w:val="32"/>
          <w:szCs w:val="32"/>
        </w:rPr>
        <w:t>工作</w:t>
      </w:r>
      <w:r>
        <w:rPr>
          <w:rFonts w:hint="eastAsia" w:ascii="仿宋_GB2312" w:hAnsi="仿宋_GB2312" w:eastAsia="仿宋_GB2312" w:cs="仿宋_GB2312"/>
          <w:kern w:val="0"/>
          <w:sz w:val="32"/>
          <w:szCs w:val="32"/>
          <w:lang w:eastAsia="zh-Hans"/>
        </w:rPr>
        <w:t>完成</w:t>
      </w:r>
      <w:r>
        <w:rPr>
          <w:rFonts w:hint="eastAsia" w:ascii="仿宋_GB2312" w:hAnsi="仿宋_GB2312" w:eastAsia="仿宋_GB2312" w:cs="仿宋_GB2312"/>
          <w:kern w:val="0"/>
          <w:sz w:val="32"/>
          <w:szCs w:val="32"/>
        </w:rPr>
        <w:t>及时率</w:t>
      </w:r>
      <w:r>
        <w:rPr>
          <w:rFonts w:hint="eastAsia" w:ascii="仿宋_GB2312" w:hAnsi="仿宋_GB2312" w:eastAsia="仿宋_GB2312" w:cs="仿宋_GB2312"/>
          <w:kern w:val="0"/>
          <w:sz w:val="32"/>
          <w:szCs w:val="32"/>
          <w:lang w:eastAsia="zh-Hans"/>
        </w:rPr>
        <w:t>为</w:t>
      </w:r>
      <w:r>
        <w:rPr>
          <w:rFonts w:ascii="仿宋_GB2312" w:hAnsi="仿宋_GB2312" w:eastAsia="仿宋_GB2312" w:cs="仿宋_GB2312"/>
          <w:kern w:val="0"/>
          <w:sz w:val="32"/>
          <w:szCs w:val="32"/>
          <w:lang w:eastAsia="zh-Hans"/>
        </w:rPr>
        <w:t>100%</w:t>
      </w:r>
      <w:r>
        <w:rPr>
          <w:rFonts w:hint="eastAsia" w:ascii="仿宋_GB2312" w:eastAsia="仿宋_GB2312"/>
          <w:bCs/>
          <w:sz w:val="32"/>
          <w:szCs w:val="32"/>
        </w:rPr>
        <w:t>。依据评分标准，该指标得5分。</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（4）产出成本（8分）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1）在职人员控制率≤115%（2分）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南昌市工人文化宫2023年度共有编制82人，实际在职人员47人，在职人员控制率为57.32%，该指标得2分。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2）“三公经费”控制率≤100%（2分）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南昌市工人文化宫2023年度“三公经费”预算金额0万元，决算金额0万元。依据评分标准，该指标得2分。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3）公用经费控制率≤100%（2分）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南昌市工人文化宫2023年公用经费预算金额0万元，2023年公用经费决算金额0万元。依据评分标准，该指标得2分。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4）预算支出标准执行率≤100%（2分）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南昌市工人文化宫2023年无标准建设项目.依据评分标准，该指标得2分。</w:t>
      </w:r>
    </w:p>
    <w:p>
      <w:pPr>
        <w:pStyle w:val="4"/>
        <w:spacing w:before="0" w:beforeAutospacing="0" w:after="0" w:afterAutospacing="0" w:line="360" w:lineRule="auto"/>
        <w:ind w:firstLine="643" w:firstLineChars="200"/>
        <w:jc w:val="both"/>
        <w:rPr>
          <w:rFonts w:hint="default" w:ascii="仿宋_GB2312" w:eastAsia="仿宋_GB2312"/>
          <w:sz w:val="32"/>
          <w:szCs w:val="32"/>
        </w:rPr>
      </w:pPr>
      <w:r>
        <w:rPr>
          <w:rFonts w:ascii="仿宋_GB2312" w:eastAsia="仿宋_GB2312"/>
          <w:sz w:val="32"/>
          <w:szCs w:val="32"/>
        </w:rPr>
        <w:t>3.南昌市总工会宣教中心</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（1）产出数量（16分）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1）微信公众号推送热点及政务新闻900条（3分）</w:t>
      </w:r>
    </w:p>
    <w:p>
      <w:pPr>
        <w:spacing w:line="360" w:lineRule="auto"/>
        <w:ind w:firstLine="640" w:firstLineChars="200"/>
        <w:jc w:val="both"/>
        <w:rPr>
          <w:rFonts w:ascii="仿宋_GB2312" w:eastAsia="仿宋_GB2312"/>
          <w:bCs/>
          <w:sz w:val="32"/>
          <w:szCs w:val="32"/>
        </w:rPr>
      </w:pPr>
      <w:r>
        <w:rPr>
          <w:rFonts w:hint="eastAsia" w:ascii="仿宋_GB2312" w:hAnsi="仿宋_GB2312" w:eastAsia="仿宋_GB2312" w:cs="仿宋_GB2312"/>
          <w:kern w:val="0"/>
          <w:sz w:val="32"/>
          <w:szCs w:val="32"/>
        </w:rPr>
        <w:t>依据当年工作计划及部门职能，设置</w:t>
      </w:r>
      <w:r>
        <w:rPr>
          <w:rFonts w:hint="eastAsia" w:ascii="仿宋_GB2312" w:hAnsi="仿宋_GB2312" w:eastAsia="仿宋_GB2312" w:cs="仿宋_GB2312"/>
          <w:kern w:val="0"/>
          <w:sz w:val="32"/>
          <w:szCs w:val="32"/>
          <w:lang w:eastAsia="zh-Hans"/>
        </w:rPr>
        <w:t>指标</w:t>
      </w:r>
      <w:r>
        <w:rPr>
          <w:rFonts w:hint="eastAsia" w:ascii="仿宋_GB2312" w:hAnsi="仿宋_GB2312" w:eastAsia="仿宋_GB2312" w:cs="仿宋_GB2312"/>
          <w:kern w:val="0"/>
          <w:sz w:val="32"/>
          <w:szCs w:val="32"/>
        </w:rPr>
        <w:t>为</w:t>
      </w:r>
      <w:r>
        <w:rPr>
          <w:rFonts w:hint="eastAsia" w:ascii="仿宋_GB2312" w:eastAsia="仿宋_GB2312"/>
          <w:bCs/>
          <w:sz w:val="32"/>
          <w:szCs w:val="32"/>
        </w:rPr>
        <w:t>微信公众号推送热点及政务新闻900条</w:t>
      </w:r>
      <w:r>
        <w:rPr>
          <w:rFonts w:hint="eastAsia" w:ascii="仿宋_GB2312" w:hAnsi="仿宋_GB2312" w:eastAsia="仿宋_GB2312" w:cs="仿宋_GB2312"/>
          <w:kern w:val="0"/>
          <w:sz w:val="32"/>
          <w:szCs w:val="32"/>
          <w:lang w:eastAsia="zh-Hans"/>
        </w:rPr>
        <w:t>，实际当年</w:t>
      </w:r>
      <w:r>
        <w:rPr>
          <w:rFonts w:hint="eastAsia" w:ascii="仿宋_GB2312" w:eastAsia="仿宋_GB2312"/>
          <w:bCs/>
          <w:sz w:val="32"/>
          <w:szCs w:val="32"/>
        </w:rPr>
        <w:t>推送热点及政务新闻920条。依据评分标准，该指标得3分。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2）微信公众号总浏览量300万次（3分）</w:t>
      </w:r>
    </w:p>
    <w:p>
      <w:pPr>
        <w:spacing w:line="360" w:lineRule="auto"/>
        <w:ind w:firstLine="640" w:firstLineChars="200"/>
        <w:jc w:val="both"/>
        <w:rPr>
          <w:rFonts w:ascii="仿宋_GB2312" w:eastAsia="仿宋_GB2312"/>
          <w:bCs/>
          <w:sz w:val="32"/>
          <w:szCs w:val="32"/>
        </w:rPr>
      </w:pPr>
      <w:r>
        <w:rPr>
          <w:rFonts w:hint="eastAsia" w:ascii="仿宋_GB2312" w:hAnsi="仿宋_GB2312" w:eastAsia="仿宋_GB2312" w:cs="仿宋_GB2312"/>
          <w:kern w:val="0"/>
          <w:sz w:val="32"/>
          <w:szCs w:val="32"/>
        </w:rPr>
        <w:t>依据当年工作计划及部门职能，设置</w:t>
      </w:r>
      <w:r>
        <w:rPr>
          <w:rFonts w:hint="eastAsia" w:ascii="仿宋_GB2312" w:hAnsi="仿宋_GB2312" w:eastAsia="仿宋_GB2312" w:cs="仿宋_GB2312"/>
          <w:kern w:val="0"/>
          <w:sz w:val="32"/>
          <w:szCs w:val="32"/>
          <w:lang w:eastAsia="zh-Hans"/>
        </w:rPr>
        <w:t>指标</w:t>
      </w:r>
      <w:r>
        <w:rPr>
          <w:rFonts w:hint="eastAsia" w:ascii="仿宋_GB2312" w:hAnsi="仿宋_GB2312" w:eastAsia="仿宋_GB2312" w:cs="仿宋_GB2312"/>
          <w:kern w:val="0"/>
          <w:sz w:val="32"/>
          <w:szCs w:val="32"/>
        </w:rPr>
        <w:t>为</w:t>
      </w:r>
      <w:r>
        <w:rPr>
          <w:rFonts w:hint="eastAsia" w:ascii="仿宋_GB2312" w:eastAsia="仿宋_GB2312"/>
          <w:bCs/>
          <w:sz w:val="32"/>
          <w:szCs w:val="32"/>
        </w:rPr>
        <w:t>微信公众号总浏览量300万次</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实际当年</w:t>
      </w:r>
      <w:r>
        <w:rPr>
          <w:rFonts w:hint="eastAsia" w:ascii="仿宋_GB2312" w:eastAsia="仿宋_GB2312"/>
          <w:bCs/>
          <w:sz w:val="32"/>
          <w:szCs w:val="32"/>
        </w:rPr>
        <w:t>微信公众号总浏览量215万</w:t>
      </w:r>
      <w:r>
        <w:rPr>
          <w:rFonts w:hint="eastAsia" w:ascii="仿宋_GB2312" w:hAnsi="仿宋_GB2312" w:eastAsia="仿宋_GB2312" w:cs="仿宋_GB2312"/>
          <w:kern w:val="0"/>
          <w:sz w:val="32"/>
          <w:szCs w:val="32"/>
        </w:rPr>
        <w:t>次</w:t>
      </w:r>
      <w:r>
        <w:rPr>
          <w:rFonts w:hint="eastAsia" w:ascii="仿宋_GB2312" w:eastAsia="仿宋_GB2312"/>
          <w:bCs/>
          <w:sz w:val="32"/>
          <w:szCs w:val="32"/>
        </w:rPr>
        <w:t>。依据评分标准，该指标得0.88分。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3）官网更新动态信息2000篇（4分）</w:t>
      </w:r>
    </w:p>
    <w:p>
      <w:pPr>
        <w:spacing w:line="360" w:lineRule="auto"/>
        <w:ind w:firstLine="640" w:firstLineChars="200"/>
        <w:jc w:val="both"/>
        <w:rPr>
          <w:rFonts w:ascii="仿宋_GB2312" w:eastAsia="仿宋_GB2312"/>
          <w:bCs/>
          <w:sz w:val="32"/>
          <w:szCs w:val="32"/>
        </w:rPr>
      </w:pPr>
      <w:r>
        <w:rPr>
          <w:rFonts w:hint="eastAsia" w:ascii="仿宋_GB2312" w:hAnsi="仿宋_GB2312" w:eastAsia="仿宋_GB2312" w:cs="仿宋_GB2312"/>
          <w:kern w:val="0"/>
          <w:sz w:val="32"/>
          <w:szCs w:val="32"/>
        </w:rPr>
        <w:t>依据当年工作计划及部门职能，设置</w:t>
      </w:r>
      <w:r>
        <w:rPr>
          <w:rFonts w:hint="eastAsia" w:ascii="仿宋_GB2312" w:hAnsi="仿宋_GB2312" w:eastAsia="仿宋_GB2312" w:cs="仿宋_GB2312"/>
          <w:kern w:val="0"/>
          <w:sz w:val="32"/>
          <w:szCs w:val="32"/>
          <w:lang w:eastAsia="zh-Hans"/>
        </w:rPr>
        <w:t>指标</w:t>
      </w:r>
      <w:r>
        <w:rPr>
          <w:rFonts w:hint="eastAsia" w:ascii="仿宋_GB2312" w:hAnsi="仿宋_GB2312" w:eastAsia="仿宋_GB2312" w:cs="仿宋_GB2312"/>
          <w:kern w:val="0"/>
          <w:sz w:val="32"/>
          <w:szCs w:val="32"/>
        </w:rPr>
        <w:t>为</w:t>
      </w:r>
      <w:r>
        <w:rPr>
          <w:rFonts w:hint="eastAsia" w:ascii="仿宋_GB2312" w:eastAsia="仿宋_GB2312"/>
          <w:bCs/>
          <w:sz w:val="32"/>
          <w:szCs w:val="32"/>
        </w:rPr>
        <w:t>官网更新动态信息2000篇</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实际当年</w:t>
      </w:r>
      <w:r>
        <w:rPr>
          <w:rFonts w:hint="eastAsia" w:ascii="仿宋_GB2312" w:eastAsia="仿宋_GB2312"/>
          <w:bCs/>
          <w:sz w:val="32"/>
          <w:szCs w:val="32"/>
        </w:rPr>
        <w:t>官网更新动态信息1656篇。依据评分标准，该指标得2.28分。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4）抖音短视频政务号“洪工汇”推送视频150条（3分）</w:t>
      </w:r>
    </w:p>
    <w:p>
      <w:pPr>
        <w:spacing w:line="360" w:lineRule="auto"/>
        <w:ind w:firstLine="640" w:firstLineChars="200"/>
        <w:jc w:val="both"/>
        <w:rPr>
          <w:rFonts w:ascii="仿宋_GB2312" w:eastAsia="仿宋_GB2312"/>
          <w:bCs/>
          <w:sz w:val="32"/>
          <w:szCs w:val="32"/>
        </w:rPr>
      </w:pPr>
      <w:r>
        <w:rPr>
          <w:rFonts w:hint="eastAsia" w:ascii="仿宋_GB2312" w:hAnsi="仿宋_GB2312" w:eastAsia="仿宋_GB2312" w:cs="仿宋_GB2312"/>
          <w:kern w:val="0"/>
          <w:sz w:val="32"/>
          <w:szCs w:val="32"/>
        </w:rPr>
        <w:t>依据当年工作计划及部门职能，设置</w:t>
      </w:r>
      <w:r>
        <w:rPr>
          <w:rFonts w:hint="eastAsia" w:ascii="仿宋_GB2312" w:hAnsi="仿宋_GB2312" w:eastAsia="仿宋_GB2312" w:cs="仿宋_GB2312"/>
          <w:kern w:val="0"/>
          <w:sz w:val="32"/>
          <w:szCs w:val="32"/>
          <w:lang w:eastAsia="zh-Hans"/>
        </w:rPr>
        <w:t>指标</w:t>
      </w:r>
      <w:r>
        <w:rPr>
          <w:rFonts w:hint="eastAsia" w:ascii="仿宋_GB2312" w:hAnsi="仿宋_GB2312" w:eastAsia="仿宋_GB2312" w:cs="仿宋_GB2312"/>
          <w:kern w:val="0"/>
          <w:sz w:val="32"/>
          <w:szCs w:val="32"/>
        </w:rPr>
        <w:t>为</w:t>
      </w:r>
      <w:r>
        <w:rPr>
          <w:rFonts w:hint="eastAsia" w:ascii="仿宋_GB2312" w:eastAsia="仿宋_GB2312"/>
          <w:bCs/>
          <w:sz w:val="32"/>
          <w:szCs w:val="32"/>
        </w:rPr>
        <w:t>抖音短视频政务号“洪工汇”推送视频150条</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实际当年</w:t>
      </w:r>
      <w:r>
        <w:rPr>
          <w:rFonts w:hint="eastAsia" w:ascii="仿宋_GB2312" w:eastAsia="仿宋_GB2312"/>
          <w:bCs/>
          <w:sz w:val="32"/>
          <w:szCs w:val="32"/>
        </w:rPr>
        <w:t>抖音短视频政务号“洪工汇”推送视频153条。依据评分标准，该指标得3分。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5）官微视频号推送短视频80条（3分）</w:t>
      </w:r>
    </w:p>
    <w:p>
      <w:pPr>
        <w:spacing w:line="360" w:lineRule="auto"/>
        <w:ind w:firstLine="640" w:firstLineChars="200"/>
        <w:jc w:val="both"/>
        <w:rPr>
          <w:rFonts w:ascii="仿宋_GB2312" w:eastAsia="仿宋_GB2312"/>
          <w:bCs/>
          <w:sz w:val="32"/>
          <w:szCs w:val="32"/>
        </w:rPr>
      </w:pPr>
      <w:r>
        <w:rPr>
          <w:rFonts w:hint="eastAsia" w:ascii="仿宋_GB2312" w:hAnsi="仿宋_GB2312" w:eastAsia="仿宋_GB2312" w:cs="仿宋_GB2312"/>
          <w:kern w:val="0"/>
          <w:sz w:val="32"/>
          <w:szCs w:val="32"/>
        </w:rPr>
        <w:t>依据当年工作计划及部门职能，设置</w:t>
      </w:r>
      <w:r>
        <w:rPr>
          <w:rFonts w:hint="eastAsia" w:ascii="仿宋_GB2312" w:hAnsi="仿宋_GB2312" w:eastAsia="仿宋_GB2312" w:cs="仿宋_GB2312"/>
          <w:kern w:val="0"/>
          <w:sz w:val="32"/>
          <w:szCs w:val="32"/>
          <w:lang w:eastAsia="zh-Hans"/>
        </w:rPr>
        <w:t>指标</w:t>
      </w:r>
      <w:r>
        <w:rPr>
          <w:rFonts w:hint="eastAsia" w:ascii="仿宋_GB2312" w:hAnsi="仿宋_GB2312" w:eastAsia="仿宋_GB2312" w:cs="仿宋_GB2312"/>
          <w:kern w:val="0"/>
          <w:sz w:val="32"/>
          <w:szCs w:val="32"/>
        </w:rPr>
        <w:t>为</w:t>
      </w:r>
      <w:r>
        <w:rPr>
          <w:rFonts w:hint="eastAsia" w:ascii="仿宋_GB2312" w:eastAsia="仿宋_GB2312"/>
          <w:bCs/>
          <w:sz w:val="32"/>
          <w:szCs w:val="32"/>
        </w:rPr>
        <w:t>官微视频号推送短视频80条，</w:t>
      </w:r>
      <w:r>
        <w:rPr>
          <w:rFonts w:hint="eastAsia" w:ascii="仿宋_GB2312" w:hAnsi="仿宋_GB2312" w:eastAsia="仿宋_GB2312" w:cs="仿宋_GB2312"/>
          <w:kern w:val="0"/>
          <w:sz w:val="32"/>
          <w:szCs w:val="32"/>
          <w:lang w:eastAsia="zh-Hans"/>
        </w:rPr>
        <w:t>实际当年</w:t>
      </w:r>
      <w:r>
        <w:rPr>
          <w:rFonts w:hint="eastAsia" w:ascii="仿宋_GB2312" w:eastAsia="仿宋_GB2312"/>
          <w:bCs/>
          <w:sz w:val="32"/>
          <w:szCs w:val="32"/>
        </w:rPr>
        <w:t>官微视频号推送短视频146条。依据评分标准，该指标得3分。</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（2）产出质量（5分）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1）宣传到位率=100%（5分）</w:t>
      </w:r>
    </w:p>
    <w:p>
      <w:pPr>
        <w:spacing w:line="360" w:lineRule="auto"/>
        <w:ind w:firstLine="640" w:firstLineChars="200"/>
        <w:jc w:val="both"/>
        <w:rPr>
          <w:rFonts w:ascii="仿宋_GB2312" w:eastAsia="仿宋_GB2312"/>
          <w:bCs/>
          <w:sz w:val="32"/>
          <w:szCs w:val="32"/>
        </w:rPr>
      </w:pPr>
      <w:r>
        <w:rPr>
          <w:rFonts w:hint="eastAsia" w:ascii="仿宋_GB2312" w:hAnsi="仿宋_GB2312" w:eastAsia="仿宋_GB2312" w:cs="仿宋_GB2312"/>
          <w:kern w:val="0"/>
          <w:sz w:val="32"/>
          <w:szCs w:val="32"/>
          <w:lang w:eastAsia="zh-Hans"/>
        </w:rPr>
        <w:t>依据当年工作计划及部门职能</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设置指标为</w:t>
      </w:r>
      <w:r>
        <w:rPr>
          <w:rFonts w:hint="eastAsia" w:ascii="仿宋_GB2312" w:eastAsia="仿宋_GB2312"/>
          <w:bCs/>
          <w:sz w:val="32"/>
          <w:szCs w:val="32"/>
        </w:rPr>
        <w:t>宣传到位率</w:t>
      </w:r>
      <w:r>
        <w:rPr>
          <w:rFonts w:hint="eastAsia" w:ascii="仿宋_GB2312" w:hAnsi="仿宋_GB2312" w:eastAsia="仿宋_GB2312" w:cs="仿宋_GB2312"/>
          <w:kern w:val="0"/>
          <w:sz w:val="32"/>
          <w:szCs w:val="32"/>
          <w:lang w:eastAsia="zh-Hans"/>
        </w:rPr>
        <w:t>为</w:t>
      </w:r>
      <w:r>
        <w:rPr>
          <w:rFonts w:ascii="仿宋_GB2312" w:hAnsi="仿宋_GB2312" w:eastAsia="仿宋_GB2312" w:cs="仿宋_GB2312"/>
          <w:kern w:val="0"/>
          <w:sz w:val="32"/>
          <w:szCs w:val="32"/>
          <w:lang w:eastAsia="zh-Hans"/>
        </w:rPr>
        <w:t>100%</w:t>
      </w:r>
      <w:r>
        <w:rPr>
          <w:rFonts w:hint="eastAsia" w:ascii="仿宋_GB2312" w:hAnsi="仿宋_GB2312" w:eastAsia="仿宋_GB2312" w:cs="仿宋_GB2312"/>
          <w:kern w:val="0"/>
          <w:sz w:val="32"/>
          <w:szCs w:val="32"/>
          <w:lang w:eastAsia="zh-Hans"/>
        </w:rPr>
        <w:t>，实际</w:t>
      </w:r>
      <w:r>
        <w:rPr>
          <w:rFonts w:hint="eastAsia" w:ascii="仿宋_GB2312" w:hAnsi="仿宋_GB2312" w:eastAsia="仿宋_GB2312" w:cs="仿宋_GB2312"/>
          <w:kern w:val="0"/>
          <w:sz w:val="32"/>
          <w:szCs w:val="32"/>
        </w:rPr>
        <w:t>宣传到位率</w:t>
      </w:r>
      <w:r>
        <w:rPr>
          <w:rFonts w:hint="eastAsia" w:ascii="仿宋_GB2312" w:hAnsi="仿宋_GB2312" w:eastAsia="仿宋_GB2312" w:cs="仿宋_GB2312"/>
          <w:kern w:val="0"/>
          <w:sz w:val="32"/>
          <w:szCs w:val="32"/>
          <w:lang w:eastAsia="zh-Hans"/>
        </w:rPr>
        <w:t>为</w:t>
      </w:r>
      <w:r>
        <w:rPr>
          <w:rFonts w:ascii="仿宋_GB2312" w:hAnsi="仿宋_GB2312" w:eastAsia="仿宋_GB2312" w:cs="仿宋_GB2312"/>
          <w:kern w:val="0"/>
          <w:sz w:val="32"/>
          <w:szCs w:val="32"/>
          <w:lang w:eastAsia="zh-Hans"/>
        </w:rPr>
        <w:t>100%</w:t>
      </w:r>
      <w:r>
        <w:rPr>
          <w:rFonts w:hint="eastAsia" w:ascii="仿宋_GB2312" w:eastAsia="仿宋_GB2312"/>
          <w:bCs/>
          <w:sz w:val="32"/>
          <w:szCs w:val="32"/>
        </w:rPr>
        <w:t>。依据评分标准，该指标得5分。</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（3）产出时效（5分）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1）工作完成及时率（5分）</w:t>
      </w:r>
    </w:p>
    <w:p>
      <w:pPr>
        <w:spacing w:line="360" w:lineRule="auto"/>
        <w:ind w:firstLine="640" w:firstLineChars="200"/>
        <w:jc w:val="both"/>
        <w:rPr>
          <w:rFonts w:ascii="仿宋_GB2312" w:eastAsia="仿宋_GB2312"/>
          <w:bCs/>
          <w:sz w:val="32"/>
          <w:szCs w:val="32"/>
        </w:rPr>
      </w:pPr>
      <w:r>
        <w:rPr>
          <w:rFonts w:hint="eastAsia" w:ascii="仿宋_GB2312" w:hAnsi="仿宋_GB2312" w:eastAsia="仿宋_GB2312" w:cs="仿宋_GB2312"/>
          <w:kern w:val="0"/>
          <w:sz w:val="32"/>
          <w:szCs w:val="32"/>
          <w:lang w:eastAsia="zh-Hans"/>
        </w:rPr>
        <w:t>依据当年工作计划及部门职能</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设置指标为</w:t>
      </w:r>
      <w:r>
        <w:rPr>
          <w:rFonts w:hint="eastAsia" w:ascii="仿宋_GB2312" w:eastAsia="仿宋_GB2312"/>
          <w:bCs/>
          <w:sz w:val="32"/>
          <w:szCs w:val="32"/>
        </w:rPr>
        <w:t>工作完成及时率</w:t>
      </w:r>
      <w:r>
        <w:rPr>
          <w:rFonts w:hint="eastAsia" w:ascii="仿宋_GB2312" w:hAnsi="仿宋_GB2312" w:eastAsia="仿宋_GB2312" w:cs="仿宋_GB2312"/>
          <w:kern w:val="0"/>
          <w:sz w:val="32"/>
          <w:szCs w:val="32"/>
          <w:lang w:eastAsia="zh-Hans"/>
        </w:rPr>
        <w:t>为</w:t>
      </w:r>
      <w:r>
        <w:rPr>
          <w:rFonts w:ascii="仿宋_GB2312" w:hAnsi="仿宋_GB2312" w:eastAsia="仿宋_GB2312" w:cs="仿宋_GB2312"/>
          <w:kern w:val="0"/>
          <w:sz w:val="32"/>
          <w:szCs w:val="32"/>
          <w:lang w:eastAsia="zh-Hans"/>
        </w:rPr>
        <w:t>100%</w:t>
      </w:r>
      <w:r>
        <w:rPr>
          <w:rFonts w:hint="eastAsia" w:ascii="仿宋_GB2312" w:hAnsi="仿宋_GB2312" w:eastAsia="仿宋_GB2312" w:cs="仿宋_GB2312"/>
          <w:kern w:val="0"/>
          <w:sz w:val="32"/>
          <w:szCs w:val="32"/>
          <w:lang w:eastAsia="zh-Hans"/>
        </w:rPr>
        <w:t>，实际</w:t>
      </w:r>
      <w:r>
        <w:rPr>
          <w:rFonts w:hint="eastAsia" w:ascii="仿宋_GB2312" w:hAnsi="仿宋_GB2312" w:eastAsia="仿宋_GB2312" w:cs="仿宋_GB2312"/>
          <w:kern w:val="0"/>
          <w:sz w:val="32"/>
          <w:szCs w:val="32"/>
        </w:rPr>
        <w:t>工作</w:t>
      </w:r>
      <w:r>
        <w:rPr>
          <w:rFonts w:hint="eastAsia" w:ascii="仿宋_GB2312" w:hAnsi="仿宋_GB2312" w:eastAsia="仿宋_GB2312" w:cs="仿宋_GB2312"/>
          <w:kern w:val="0"/>
          <w:sz w:val="32"/>
          <w:szCs w:val="32"/>
          <w:lang w:eastAsia="zh-Hans"/>
        </w:rPr>
        <w:t>完成</w:t>
      </w:r>
      <w:r>
        <w:rPr>
          <w:rFonts w:hint="eastAsia" w:ascii="仿宋_GB2312" w:hAnsi="仿宋_GB2312" w:eastAsia="仿宋_GB2312" w:cs="仿宋_GB2312"/>
          <w:kern w:val="0"/>
          <w:sz w:val="32"/>
          <w:szCs w:val="32"/>
        </w:rPr>
        <w:t>及时率</w:t>
      </w:r>
      <w:r>
        <w:rPr>
          <w:rFonts w:hint="eastAsia" w:ascii="仿宋_GB2312" w:hAnsi="仿宋_GB2312" w:eastAsia="仿宋_GB2312" w:cs="仿宋_GB2312"/>
          <w:kern w:val="0"/>
          <w:sz w:val="32"/>
          <w:szCs w:val="32"/>
          <w:lang w:eastAsia="zh-Hans"/>
        </w:rPr>
        <w:t>为</w:t>
      </w:r>
      <w:r>
        <w:rPr>
          <w:rFonts w:ascii="仿宋_GB2312" w:hAnsi="仿宋_GB2312" w:eastAsia="仿宋_GB2312" w:cs="仿宋_GB2312"/>
          <w:kern w:val="0"/>
          <w:sz w:val="32"/>
          <w:szCs w:val="32"/>
          <w:lang w:eastAsia="zh-Hans"/>
        </w:rPr>
        <w:t>100%</w:t>
      </w:r>
      <w:r>
        <w:rPr>
          <w:rFonts w:hint="eastAsia" w:ascii="仿宋_GB2312" w:eastAsia="仿宋_GB2312"/>
          <w:bCs/>
          <w:sz w:val="32"/>
          <w:szCs w:val="32"/>
        </w:rPr>
        <w:t>。依据评分标准，该指标得5分。</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（4）产出成本（8分）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1）在职人员控制率≤115%（2分）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南昌市总工会宣教中心2023年度共有编制16人，实际在职人员8人，在职人员控制率为50%。依据评分标准，该指标得2分。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2）“三公经费”控制率≤100%（2分）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南昌市总工会宣教中心2023年度“三公经费”预算金额0万元，决算金额0万元。依据评分标准，该指标得2分。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3）公用经费控制率≤100%（2分）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南昌市总工会宣教中心2023年公用经费预算金额0万元，2023年公用经费决算金额0万元。依据评分标准，该指标得2分。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4）预算支出标准执行率≤100%（2分）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南昌市总工会宣教中心2023年无标准建设项目.依据评分标准，该指标得2分。</w:t>
      </w:r>
    </w:p>
    <w:p>
      <w:pPr>
        <w:pStyle w:val="4"/>
        <w:spacing w:before="0" w:beforeAutospacing="0" w:after="0" w:afterAutospacing="0" w:line="360" w:lineRule="auto"/>
        <w:ind w:firstLine="643" w:firstLineChars="200"/>
        <w:jc w:val="both"/>
        <w:rPr>
          <w:rFonts w:hint="default" w:ascii="仿宋_GB2312" w:eastAsia="仿宋_GB2312"/>
          <w:sz w:val="32"/>
          <w:szCs w:val="32"/>
        </w:rPr>
      </w:pPr>
      <w:r>
        <w:rPr>
          <w:rFonts w:ascii="仿宋_GB2312" w:eastAsia="仿宋_GB2312"/>
          <w:sz w:val="32"/>
          <w:szCs w:val="32"/>
        </w:rPr>
        <w:t>4.南昌市总工会职工服务中心</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（1）产出数量（16分）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1）接待各级领导和工会组织的视察、交流、参观、指导15次（8分）</w:t>
      </w:r>
    </w:p>
    <w:p>
      <w:pPr>
        <w:spacing w:line="360" w:lineRule="auto"/>
        <w:ind w:firstLine="640" w:firstLineChars="200"/>
        <w:jc w:val="both"/>
        <w:rPr>
          <w:rFonts w:ascii="仿宋_GB2312" w:eastAsia="仿宋_GB2312"/>
          <w:bCs/>
          <w:sz w:val="32"/>
          <w:szCs w:val="32"/>
        </w:rPr>
      </w:pPr>
      <w:r>
        <w:rPr>
          <w:rFonts w:hint="eastAsia" w:ascii="仿宋_GB2312" w:hAnsi="仿宋_GB2312" w:eastAsia="仿宋_GB2312" w:cs="仿宋_GB2312"/>
          <w:kern w:val="0"/>
          <w:sz w:val="32"/>
          <w:szCs w:val="32"/>
        </w:rPr>
        <w:t>依据当年工作计划及部门职能，设置</w:t>
      </w:r>
      <w:r>
        <w:rPr>
          <w:rFonts w:hint="eastAsia" w:ascii="仿宋_GB2312" w:hAnsi="仿宋_GB2312" w:eastAsia="仿宋_GB2312" w:cs="仿宋_GB2312"/>
          <w:kern w:val="0"/>
          <w:sz w:val="32"/>
          <w:szCs w:val="32"/>
          <w:lang w:eastAsia="zh-Hans"/>
        </w:rPr>
        <w:t>指标</w:t>
      </w:r>
      <w:r>
        <w:rPr>
          <w:rFonts w:hint="eastAsia" w:ascii="仿宋_GB2312" w:hAnsi="仿宋_GB2312" w:eastAsia="仿宋_GB2312" w:cs="仿宋_GB2312"/>
          <w:kern w:val="0"/>
          <w:sz w:val="32"/>
          <w:szCs w:val="32"/>
        </w:rPr>
        <w:t>为</w:t>
      </w:r>
      <w:r>
        <w:rPr>
          <w:rFonts w:hint="eastAsia" w:ascii="仿宋_GB2312" w:eastAsia="仿宋_GB2312"/>
          <w:bCs/>
          <w:sz w:val="32"/>
          <w:szCs w:val="32"/>
        </w:rPr>
        <w:t>接待各级领导和工会组织的视察、交流、参观、指导15次</w:t>
      </w:r>
      <w:r>
        <w:rPr>
          <w:rFonts w:hint="eastAsia" w:ascii="仿宋_GB2312" w:hAnsi="仿宋_GB2312" w:eastAsia="仿宋_GB2312" w:cs="仿宋_GB2312"/>
          <w:kern w:val="0"/>
          <w:sz w:val="32"/>
          <w:szCs w:val="32"/>
          <w:lang w:eastAsia="zh-Hans"/>
        </w:rPr>
        <w:t>，实际当年</w:t>
      </w:r>
      <w:r>
        <w:rPr>
          <w:rFonts w:hint="eastAsia" w:ascii="仿宋_GB2312" w:eastAsia="仿宋_GB2312"/>
          <w:bCs/>
          <w:sz w:val="32"/>
          <w:szCs w:val="32"/>
        </w:rPr>
        <w:t>接待各级领导和工会组织的视察、交流、参观、指导15次。依据评分标准，该指标得8分。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2）维权服务窗口接待群众来访、来电人次1000次（8分）</w:t>
      </w:r>
    </w:p>
    <w:p>
      <w:pPr>
        <w:spacing w:line="360" w:lineRule="auto"/>
        <w:ind w:firstLine="640" w:firstLineChars="200"/>
        <w:jc w:val="both"/>
        <w:rPr>
          <w:rFonts w:ascii="仿宋_GB2312" w:eastAsia="仿宋_GB2312"/>
          <w:bCs/>
          <w:sz w:val="32"/>
          <w:szCs w:val="32"/>
        </w:rPr>
      </w:pPr>
      <w:r>
        <w:rPr>
          <w:rFonts w:hint="eastAsia" w:ascii="仿宋_GB2312" w:hAnsi="仿宋_GB2312" w:eastAsia="仿宋_GB2312" w:cs="仿宋_GB2312"/>
          <w:kern w:val="0"/>
          <w:sz w:val="32"/>
          <w:szCs w:val="32"/>
        </w:rPr>
        <w:t>依据当年工作计划及部门职能，设置</w:t>
      </w:r>
      <w:r>
        <w:rPr>
          <w:rFonts w:hint="eastAsia" w:ascii="仿宋_GB2312" w:hAnsi="仿宋_GB2312" w:eastAsia="仿宋_GB2312" w:cs="仿宋_GB2312"/>
          <w:kern w:val="0"/>
          <w:sz w:val="32"/>
          <w:szCs w:val="32"/>
          <w:lang w:eastAsia="zh-Hans"/>
        </w:rPr>
        <w:t>指标</w:t>
      </w:r>
      <w:r>
        <w:rPr>
          <w:rFonts w:hint="eastAsia" w:ascii="仿宋_GB2312" w:hAnsi="仿宋_GB2312" w:eastAsia="仿宋_GB2312" w:cs="仿宋_GB2312"/>
          <w:kern w:val="0"/>
          <w:sz w:val="32"/>
          <w:szCs w:val="32"/>
        </w:rPr>
        <w:t>为</w:t>
      </w:r>
      <w:r>
        <w:rPr>
          <w:rFonts w:hint="eastAsia" w:ascii="仿宋_GB2312" w:eastAsia="仿宋_GB2312"/>
          <w:bCs/>
          <w:sz w:val="32"/>
          <w:szCs w:val="32"/>
        </w:rPr>
        <w:t>维权服务窗口接待群众来访、来电人次1000次</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实际当年</w:t>
      </w:r>
      <w:r>
        <w:rPr>
          <w:rFonts w:hint="eastAsia" w:ascii="仿宋_GB2312" w:eastAsia="仿宋_GB2312"/>
          <w:bCs/>
          <w:sz w:val="32"/>
          <w:szCs w:val="32"/>
        </w:rPr>
        <w:t>维权服务窗口接待群众来访、来电人次861次。依据评分标准，该指标得5.22分。</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（2）产出质量（5分）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1）接待群众来访、来电回复率=100%（5分）</w:t>
      </w:r>
    </w:p>
    <w:p>
      <w:pPr>
        <w:spacing w:line="360" w:lineRule="auto"/>
        <w:ind w:firstLine="640" w:firstLineChars="200"/>
        <w:jc w:val="both"/>
        <w:rPr>
          <w:rFonts w:ascii="仿宋_GB2312" w:eastAsia="仿宋_GB2312"/>
          <w:bCs/>
          <w:sz w:val="32"/>
          <w:szCs w:val="32"/>
        </w:rPr>
      </w:pPr>
      <w:r>
        <w:rPr>
          <w:rFonts w:hint="eastAsia" w:ascii="仿宋_GB2312" w:hAnsi="仿宋_GB2312" w:eastAsia="仿宋_GB2312" w:cs="仿宋_GB2312"/>
          <w:kern w:val="0"/>
          <w:sz w:val="32"/>
          <w:szCs w:val="32"/>
          <w:lang w:eastAsia="zh-Hans"/>
        </w:rPr>
        <w:t>依据当年工作计划及部门职能</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设置指标为</w:t>
      </w:r>
      <w:r>
        <w:rPr>
          <w:rFonts w:hint="eastAsia" w:ascii="仿宋_GB2312" w:eastAsia="仿宋_GB2312"/>
          <w:bCs/>
          <w:sz w:val="32"/>
          <w:szCs w:val="32"/>
        </w:rPr>
        <w:t>接待群众来访、来电回复率</w:t>
      </w:r>
      <w:r>
        <w:rPr>
          <w:rFonts w:hint="eastAsia" w:ascii="仿宋_GB2312" w:hAnsi="仿宋_GB2312" w:eastAsia="仿宋_GB2312" w:cs="仿宋_GB2312"/>
          <w:kern w:val="0"/>
          <w:sz w:val="32"/>
          <w:szCs w:val="32"/>
          <w:lang w:eastAsia="zh-Hans"/>
        </w:rPr>
        <w:t>为</w:t>
      </w:r>
      <w:r>
        <w:rPr>
          <w:rFonts w:ascii="仿宋_GB2312" w:hAnsi="仿宋_GB2312" w:eastAsia="仿宋_GB2312" w:cs="仿宋_GB2312"/>
          <w:kern w:val="0"/>
          <w:sz w:val="32"/>
          <w:szCs w:val="32"/>
          <w:lang w:eastAsia="zh-Hans"/>
        </w:rPr>
        <w:t>100%</w:t>
      </w:r>
      <w:r>
        <w:rPr>
          <w:rFonts w:hint="eastAsia" w:ascii="仿宋_GB2312" w:hAnsi="仿宋_GB2312" w:eastAsia="仿宋_GB2312" w:cs="仿宋_GB2312"/>
          <w:kern w:val="0"/>
          <w:sz w:val="32"/>
          <w:szCs w:val="32"/>
          <w:lang w:eastAsia="zh-Hans"/>
        </w:rPr>
        <w:t>，实际</w:t>
      </w:r>
      <w:r>
        <w:rPr>
          <w:rFonts w:hint="eastAsia" w:ascii="仿宋_GB2312" w:hAnsi="仿宋_GB2312" w:eastAsia="仿宋_GB2312" w:cs="仿宋_GB2312"/>
          <w:kern w:val="0"/>
          <w:sz w:val="32"/>
          <w:szCs w:val="32"/>
        </w:rPr>
        <w:t>接待群众来访、来电回复率</w:t>
      </w:r>
      <w:r>
        <w:rPr>
          <w:rFonts w:hint="eastAsia" w:ascii="仿宋_GB2312" w:hAnsi="仿宋_GB2312" w:eastAsia="仿宋_GB2312" w:cs="仿宋_GB2312"/>
          <w:kern w:val="0"/>
          <w:sz w:val="32"/>
          <w:szCs w:val="32"/>
          <w:lang w:eastAsia="zh-Hans"/>
        </w:rPr>
        <w:t>为</w:t>
      </w:r>
      <w:r>
        <w:rPr>
          <w:rFonts w:ascii="仿宋_GB2312" w:hAnsi="仿宋_GB2312" w:eastAsia="仿宋_GB2312" w:cs="仿宋_GB2312"/>
          <w:kern w:val="0"/>
          <w:sz w:val="32"/>
          <w:szCs w:val="32"/>
          <w:lang w:eastAsia="zh-Hans"/>
        </w:rPr>
        <w:t>100%</w:t>
      </w:r>
      <w:r>
        <w:rPr>
          <w:rFonts w:hint="eastAsia" w:ascii="仿宋_GB2312" w:eastAsia="仿宋_GB2312"/>
          <w:bCs/>
          <w:sz w:val="32"/>
          <w:szCs w:val="32"/>
        </w:rPr>
        <w:t>。依据评分标准，该指标得5分。</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（3）产出时效（5分）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1）工作完成及时率（5分）</w:t>
      </w:r>
    </w:p>
    <w:p>
      <w:pPr>
        <w:spacing w:line="360" w:lineRule="auto"/>
        <w:ind w:firstLine="640" w:firstLineChars="200"/>
        <w:jc w:val="both"/>
        <w:rPr>
          <w:rFonts w:ascii="仿宋_GB2312" w:eastAsia="仿宋_GB2312"/>
          <w:bCs/>
          <w:sz w:val="32"/>
          <w:szCs w:val="32"/>
        </w:rPr>
      </w:pPr>
      <w:r>
        <w:rPr>
          <w:rFonts w:hint="eastAsia" w:ascii="仿宋_GB2312" w:hAnsi="仿宋_GB2312" w:eastAsia="仿宋_GB2312" w:cs="仿宋_GB2312"/>
          <w:kern w:val="0"/>
          <w:sz w:val="32"/>
          <w:szCs w:val="32"/>
          <w:lang w:eastAsia="zh-Hans"/>
        </w:rPr>
        <w:t>依据当年工作计划及部门职能</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设置指标为</w:t>
      </w:r>
      <w:r>
        <w:rPr>
          <w:rFonts w:hint="eastAsia" w:ascii="仿宋_GB2312" w:eastAsia="仿宋_GB2312"/>
          <w:bCs/>
          <w:sz w:val="32"/>
          <w:szCs w:val="32"/>
        </w:rPr>
        <w:t>工作完成及时率</w:t>
      </w:r>
      <w:r>
        <w:rPr>
          <w:rFonts w:hint="eastAsia" w:ascii="仿宋_GB2312" w:hAnsi="仿宋_GB2312" w:eastAsia="仿宋_GB2312" w:cs="仿宋_GB2312"/>
          <w:kern w:val="0"/>
          <w:sz w:val="32"/>
          <w:szCs w:val="32"/>
          <w:lang w:eastAsia="zh-Hans"/>
        </w:rPr>
        <w:t>为</w:t>
      </w:r>
      <w:r>
        <w:rPr>
          <w:rFonts w:ascii="仿宋_GB2312" w:hAnsi="仿宋_GB2312" w:eastAsia="仿宋_GB2312" w:cs="仿宋_GB2312"/>
          <w:kern w:val="0"/>
          <w:sz w:val="32"/>
          <w:szCs w:val="32"/>
          <w:lang w:eastAsia="zh-Hans"/>
        </w:rPr>
        <w:t>100%</w:t>
      </w:r>
      <w:r>
        <w:rPr>
          <w:rFonts w:hint="eastAsia" w:ascii="仿宋_GB2312" w:hAnsi="仿宋_GB2312" w:eastAsia="仿宋_GB2312" w:cs="仿宋_GB2312"/>
          <w:kern w:val="0"/>
          <w:sz w:val="32"/>
          <w:szCs w:val="32"/>
          <w:lang w:eastAsia="zh-Hans"/>
        </w:rPr>
        <w:t>，实际</w:t>
      </w:r>
      <w:r>
        <w:rPr>
          <w:rFonts w:hint="eastAsia" w:ascii="仿宋_GB2312" w:hAnsi="仿宋_GB2312" w:eastAsia="仿宋_GB2312" w:cs="仿宋_GB2312"/>
          <w:kern w:val="0"/>
          <w:sz w:val="32"/>
          <w:szCs w:val="32"/>
        </w:rPr>
        <w:t>工作</w:t>
      </w:r>
      <w:r>
        <w:rPr>
          <w:rFonts w:hint="eastAsia" w:ascii="仿宋_GB2312" w:hAnsi="仿宋_GB2312" w:eastAsia="仿宋_GB2312" w:cs="仿宋_GB2312"/>
          <w:kern w:val="0"/>
          <w:sz w:val="32"/>
          <w:szCs w:val="32"/>
          <w:lang w:eastAsia="zh-Hans"/>
        </w:rPr>
        <w:t>完成</w:t>
      </w:r>
      <w:r>
        <w:rPr>
          <w:rFonts w:hint="eastAsia" w:ascii="仿宋_GB2312" w:hAnsi="仿宋_GB2312" w:eastAsia="仿宋_GB2312" w:cs="仿宋_GB2312"/>
          <w:kern w:val="0"/>
          <w:sz w:val="32"/>
          <w:szCs w:val="32"/>
        </w:rPr>
        <w:t>及时率</w:t>
      </w:r>
      <w:r>
        <w:rPr>
          <w:rFonts w:hint="eastAsia" w:ascii="仿宋_GB2312" w:hAnsi="仿宋_GB2312" w:eastAsia="仿宋_GB2312" w:cs="仿宋_GB2312"/>
          <w:kern w:val="0"/>
          <w:sz w:val="32"/>
          <w:szCs w:val="32"/>
          <w:lang w:eastAsia="zh-Hans"/>
        </w:rPr>
        <w:t>为</w:t>
      </w:r>
      <w:r>
        <w:rPr>
          <w:rFonts w:ascii="仿宋_GB2312" w:hAnsi="仿宋_GB2312" w:eastAsia="仿宋_GB2312" w:cs="仿宋_GB2312"/>
          <w:kern w:val="0"/>
          <w:sz w:val="32"/>
          <w:szCs w:val="32"/>
          <w:lang w:eastAsia="zh-Hans"/>
        </w:rPr>
        <w:t>100%</w:t>
      </w:r>
      <w:r>
        <w:rPr>
          <w:rFonts w:hint="eastAsia" w:ascii="仿宋_GB2312" w:eastAsia="仿宋_GB2312"/>
          <w:bCs/>
          <w:sz w:val="32"/>
          <w:szCs w:val="32"/>
        </w:rPr>
        <w:t>。依据评分标准，该指标得5分。</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（4）产出成本（8分）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1）在职人员控制率≤115%（2分）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南昌市总工会职工服务中心2023年度共有编制15人，实际在职人员15人，在职人员控制率为100%。依据评分标准，该指标得2分。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2）“三公经费”控制率≤100%（2分）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南昌市总工会职工服务中心2023年度“三公经费”预算金额0万元，决算金额0万元。依据评分标准，该指标得2分。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3）公用经费控制率≤100%（2分）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南昌市总工会职工服务中心2023年公用经费预算金额0万元，2023年公用经费决算金额0万元。依据评分标准，该指标得2分。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4）预算支出标准执行率≤100%（2分）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南昌市总工会职工服务中心2023年无标准建设项目.依据评分标准，该指标得2分。</w:t>
      </w:r>
    </w:p>
    <w:p>
      <w:pPr>
        <w:pStyle w:val="3"/>
        <w:spacing w:before="0" w:after="0" w:line="360" w:lineRule="auto"/>
        <w:ind w:firstLine="630" w:firstLineChars="196"/>
        <w:jc w:val="both"/>
        <w:rPr>
          <w:rFonts w:ascii="楷体_GB2312" w:eastAsia="楷体_GB2312"/>
        </w:rPr>
      </w:pPr>
      <w:bookmarkStart w:id="16" w:name="_Toc166074207"/>
      <w:r>
        <w:rPr>
          <w:rFonts w:hint="eastAsia" w:ascii="楷体_GB2312" w:eastAsia="楷体_GB2312"/>
        </w:rPr>
        <w:t>（四）单位效果完成情况</w:t>
      </w:r>
      <w:bookmarkEnd w:id="16"/>
    </w:p>
    <w:p>
      <w:pPr>
        <w:pStyle w:val="4"/>
        <w:spacing w:before="0" w:beforeAutospacing="0" w:after="0" w:afterAutospacing="0" w:line="360" w:lineRule="auto"/>
        <w:ind w:firstLine="643" w:firstLineChars="200"/>
        <w:jc w:val="both"/>
        <w:rPr>
          <w:rFonts w:hint="default" w:ascii="仿宋_GB2312" w:eastAsia="仿宋_GB2312"/>
          <w:sz w:val="32"/>
          <w:szCs w:val="32"/>
        </w:rPr>
      </w:pPr>
      <w:r>
        <w:rPr>
          <w:rFonts w:ascii="仿宋_GB2312" w:eastAsia="仿宋_GB2312"/>
          <w:sz w:val="32"/>
          <w:szCs w:val="32"/>
        </w:rPr>
        <w:t>1.南昌市总工会</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（1）社会效益指标（5分）</w:t>
      </w:r>
    </w:p>
    <w:p>
      <w:pPr>
        <w:spacing w:line="360" w:lineRule="auto"/>
        <w:ind w:firstLine="640" w:firstLineChars="200"/>
        <w:jc w:val="both"/>
        <w:rPr>
          <w:rFonts w:ascii="仿宋_GB2312" w:eastAsia="仿宋_GB2312"/>
          <w:bCs/>
          <w:sz w:val="32"/>
          <w:szCs w:val="32"/>
        </w:rPr>
      </w:pPr>
      <w:r>
        <w:rPr>
          <w:rFonts w:hint="eastAsia" w:ascii="仿宋_GB2312" w:hAnsi="仿宋_GB2312" w:eastAsia="仿宋_GB2312" w:cs="仿宋_GB2312"/>
          <w:kern w:val="0"/>
          <w:sz w:val="32"/>
          <w:szCs w:val="32"/>
          <w:lang w:eastAsia="zh-Hans"/>
        </w:rPr>
        <w:t>依据当年工作计划及部门职能</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设置指标为</w:t>
      </w:r>
      <w:r>
        <w:rPr>
          <w:rFonts w:hint="eastAsia" w:ascii="仿宋_GB2312" w:eastAsia="仿宋_GB2312"/>
          <w:bCs/>
          <w:sz w:val="32"/>
          <w:szCs w:val="32"/>
        </w:rPr>
        <w:t>提升劳模荣誉感，实际达标率100%。依据评分标准，该指标得5分。</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（2）生态效益指标（5分）</w:t>
      </w:r>
    </w:p>
    <w:p>
      <w:pPr>
        <w:spacing w:line="360" w:lineRule="auto"/>
        <w:ind w:firstLine="640" w:firstLineChars="200"/>
        <w:jc w:val="both"/>
        <w:rPr>
          <w:rFonts w:ascii="仿宋_GB2312" w:eastAsia="仿宋_GB2312"/>
          <w:bCs/>
          <w:sz w:val="32"/>
          <w:szCs w:val="32"/>
        </w:rPr>
      </w:pPr>
      <w:r>
        <w:rPr>
          <w:rFonts w:hint="eastAsia" w:ascii="仿宋_GB2312" w:hAnsi="仿宋_GB2312" w:eastAsia="仿宋_GB2312" w:cs="仿宋_GB2312"/>
          <w:kern w:val="0"/>
          <w:sz w:val="32"/>
          <w:szCs w:val="32"/>
          <w:lang w:eastAsia="zh-Hans"/>
        </w:rPr>
        <w:t>依据当年工作计划及部门职能</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设置指标为</w:t>
      </w:r>
      <w:r>
        <w:rPr>
          <w:rFonts w:hint="eastAsia" w:ascii="仿宋_GB2312" w:eastAsia="仿宋_GB2312"/>
          <w:bCs/>
          <w:sz w:val="32"/>
          <w:szCs w:val="32"/>
        </w:rPr>
        <w:t>鼓励节能减排，实际达标率100%。依据评分标准，该指标得5分。</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（3）可持续性指标（10分）</w:t>
      </w:r>
    </w:p>
    <w:p>
      <w:pPr>
        <w:spacing w:line="360" w:lineRule="auto"/>
        <w:ind w:firstLine="640" w:firstLineChars="200"/>
        <w:jc w:val="both"/>
        <w:rPr>
          <w:rFonts w:ascii="仿宋_GB2312" w:eastAsia="仿宋_GB2312"/>
          <w:bCs/>
          <w:sz w:val="32"/>
          <w:szCs w:val="32"/>
        </w:rPr>
      </w:pPr>
      <w:r>
        <w:rPr>
          <w:rFonts w:hint="eastAsia" w:ascii="仿宋_GB2312" w:hAnsi="仿宋_GB2312" w:eastAsia="仿宋_GB2312" w:cs="仿宋_GB2312"/>
          <w:kern w:val="0"/>
          <w:sz w:val="32"/>
          <w:szCs w:val="32"/>
          <w:lang w:eastAsia="zh-Hans"/>
        </w:rPr>
        <w:t>依据当年工作计划及部门职能</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设置指标为提高职工学习劳模行为的主动性，增强职工理想信念、价值理念、道德观念</w:t>
      </w:r>
      <w:r>
        <w:rPr>
          <w:rFonts w:hint="eastAsia" w:ascii="仿宋_GB2312" w:eastAsia="仿宋_GB2312"/>
          <w:bCs/>
          <w:sz w:val="32"/>
          <w:szCs w:val="32"/>
        </w:rPr>
        <w:t>。实际由于职工学习劳模行为还不够积极主动，宣传职工理想信念、价值信念、道德观念的范围还不够广。依据评分标准，该指标得8.75分。</w:t>
      </w:r>
    </w:p>
    <w:p>
      <w:pPr>
        <w:spacing w:line="360" w:lineRule="auto"/>
        <w:ind w:firstLine="643" w:firstLineChars="200"/>
        <w:jc w:val="both"/>
        <w:rPr>
          <w:sz w:val="32"/>
          <w:szCs w:val="32"/>
        </w:rPr>
      </w:pPr>
      <w:r>
        <w:rPr>
          <w:rFonts w:hint="eastAsia" w:ascii="仿宋_GB2312" w:eastAsia="仿宋_GB2312"/>
          <w:b/>
          <w:sz w:val="32"/>
          <w:szCs w:val="32"/>
        </w:rPr>
        <w:t>（4）满意度指标（10分）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市级劳模对南昌市总工会的工作总体满意度为95%。依据评分标准，该指标得8.75分。</w:t>
      </w:r>
    </w:p>
    <w:p>
      <w:pPr>
        <w:pStyle w:val="4"/>
        <w:spacing w:before="0" w:beforeAutospacing="0" w:after="0" w:afterAutospacing="0" w:line="360" w:lineRule="auto"/>
        <w:ind w:firstLine="643" w:firstLineChars="200"/>
        <w:jc w:val="both"/>
        <w:rPr>
          <w:rFonts w:hint="default" w:ascii="仿宋_GB2312" w:eastAsia="仿宋_GB2312"/>
          <w:sz w:val="32"/>
          <w:szCs w:val="32"/>
        </w:rPr>
      </w:pPr>
      <w:r>
        <w:rPr>
          <w:rFonts w:ascii="仿宋_GB2312" w:eastAsia="仿宋_GB2312"/>
          <w:sz w:val="32"/>
          <w:szCs w:val="32"/>
        </w:rPr>
        <w:t>2.南昌市工人文化宫</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（1）社会效益指标（10分）</w:t>
      </w:r>
    </w:p>
    <w:p>
      <w:pPr>
        <w:spacing w:line="360" w:lineRule="auto"/>
        <w:ind w:firstLine="640" w:firstLineChars="200"/>
        <w:jc w:val="both"/>
        <w:rPr>
          <w:rFonts w:ascii="仿宋_GB2312" w:eastAsia="仿宋_GB2312"/>
          <w:bCs/>
          <w:sz w:val="32"/>
          <w:szCs w:val="32"/>
        </w:rPr>
      </w:pPr>
      <w:r>
        <w:rPr>
          <w:rFonts w:hint="eastAsia" w:ascii="仿宋_GB2312" w:hAnsi="仿宋_GB2312" w:eastAsia="仿宋_GB2312" w:cs="仿宋_GB2312"/>
          <w:kern w:val="0"/>
          <w:sz w:val="32"/>
          <w:szCs w:val="32"/>
          <w:lang w:eastAsia="zh-Hans"/>
        </w:rPr>
        <w:t>依据当年工作计划及部门职能</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设置指标为</w:t>
      </w:r>
      <w:r>
        <w:rPr>
          <w:rFonts w:hint="eastAsia" w:ascii="仿宋_GB2312" w:eastAsia="仿宋_GB2312"/>
          <w:bCs/>
          <w:sz w:val="32"/>
          <w:szCs w:val="32"/>
        </w:rPr>
        <w:t>丰富职工精神文化生活，实际因文化宫场所有限，各项文体活动十分火爆，较难满足全市职工的参与需求。依据评分标准，该指标得8.75分。</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（2）可持续性指标（10分）</w:t>
      </w:r>
    </w:p>
    <w:p>
      <w:pPr>
        <w:spacing w:line="360" w:lineRule="auto"/>
        <w:ind w:firstLine="640" w:firstLineChars="200"/>
        <w:jc w:val="both"/>
        <w:rPr>
          <w:rFonts w:ascii="仿宋_GB2312" w:eastAsia="仿宋_GB2312"/>
          <w:bCs/>
          <w:sz w:val="32"/>
          <w:szCs w:val="32"/>
        </w:rPr>
      </w:pPr>
      <w:r>
        <w:rPr>
          <w:rFonts w:hint="eastAsia" w:ascii="仿宋_GB2312" w:hAnsi="仿宋_GB2312" w:eastAsia="仿宋_GB2312" w:cs="仿宋_GB2312"/>
          <w:kern w:val="0"/>
          <w:sz w:val="32"/>
          <w:szCs w:val="32"/>
          <w:lang w:eastAsia="zh-Hans"/>
        </w:rPr>
        <w:t>依据当年工作计划及部门职能</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设置指标为满足职工对美好生活的向往，提升职工幸福感</w:t>
      </w:r>
      <w:r>
        <w:rPr>
          <w:rFonts w:hint="eastAsia" w:ascii="仿宋_GB2312" w:eastAsia="仿宋_GB2312"/>
          <w:bCs/>
          <w:sz w:val="32"/>
          <w:szCs w:val="32"/>
        </w:rPr>
        <w:t>，实际达标率100%。依据评分标准，该指标得10分。</w:t>
      </w:r>
    </w:p>
    <w:p>
      <w:pPr>
        <w:spacing w:line="360" w:lineRule="auto"/>
        <w:ind w:firstLine="643" w:firstLineChars="200"/>
        <w:jc w:val="both"/>
        <w:rPr>
          <w:sz w:val="32"/>
          <w:szCs w:val="32"/>
        </w:rPr>
      </w:pPr>
      <w:r>
        <w:rPr>
          <w:rFonts w:hint="eastAsia" w:ascii="仿宋_GB2312" w:eastAsia="仿宋_GB2312"/>
          <w:b/>
          <w:sz w:val="32"/>
          <w:szCs w:val="32"/>
        </w:rPr>
        <w:t>（3）满意度指标（10分）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职工满意度对南昌市工人文化宫的工作总体满意度为90%。依据评分标准，该指标得7.5分。</w:t>
      </w:r>
    </w:p>
    <w:p>
      <w:pPr>
        <w:pStyle w:val="4"/>
        <w:spacing w:before="0" w:beforeAutospacing="0" w:after="0" w:afterAutospacing="0" w:line="360" w:lineRule="auto"/>
        <w:ind w:firstLine="643" w:firstLineChars="200"/>
        <w:jc w:val="both"/>
        <w:rPr>
          <w:rFonts w:hint="default" w:ascii="仿宋_GB2312" w:eastAsia="仿宋_GB2312"/>
          <w:sz w:val="32"/>
          <w:szCs w:val="32"/>
        </w:rPr>
      </w:pPr>
      <w:r>
        <w:rPr>
          <w:rFonts w:ascii="仿宋_GB2312" w:eastAsia="仿宋_GB2312"/>
          <w:sz w:val="32"/>
          <w:szCs w:val="32"/>
        </w:rPr>
        <w:t>3.南昌市总工会宣教中心</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（1）社会效益指标（10分）</w:t>
      </w:r>
    </w:p>
    <w:p>
      <w:pPr>
        <w:spacing w:line="360" w:lineRule="auto"/>
        <w:ind w:firstLine="640" w:firstLineChars="200"/>
        <w:jc w:val="both"/>
        <w:rPr>
          <w:rFonts w:ascii="仿宋_GB2312" w:eastAsia="仿宋_GB2312"/>
          <w:bCs/>
          <w:sz w:val="32"/>
          <w:szCs w:val="32"/>
        </w:rPr>
      </w:pPr>
      <w:r>
        <w:rPr>
          <w:rFonts w:hint="eastAsia" w:ascii="仿宋_GB2312" w:hAnsi="仿宋_GB2312" w:eastAsia="仿宋_GB2312" w:cs="仿宋_GB2312"/>
          <w:kern w:val="0"/>
          <w:sz w:val="32"/>
          <w:szCs w:val="32"/>
          <w:lang w:eastAsia="zh-Hans"/>
        </w:rPr>
        <w:t>依据当年工作计划及部门职能</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设置指标为</w:t>
      </w:r>
      <w:r>
        <w:rPr>
          <w:rFonts w:hint="eastAsia" w:ascii="仿宋_GB2312" w:eastAsia="仿宋_GB2312"/>
          <w:bCs/>
          <w:sz w:val="32"/>
          <w:szCs w:val="32"/>
        </w:rPr>
        <w:t>提高市总工会网络影响力，由于微信、官网等网络渠道发布的内容还不够丰富多样，网络影响力有待进一步提升。依据评分标准，该指标得8.75分。</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（2）可持续性指标（10分）</w:t>
      </w:r>
    </w:p>
    <w:p>
      <w:pPr>
        <w:spacing w:line="360" w:lineRule="auto"/>
        <w:ind w:firstLine="640" w:firstLineChars="200"/>
        <w:jc w:val="both"/>
        <w:rPr>
          <w:rFonts w:ascii="仿宋_GB2312" w:eastAsia="仿宋_GB2312"/>
          <w:bCs/>
          <w:sz w:val="32"/>
          <w:szCs w:val="32"/>
        </w:rPr>
      </w:pPr>
      <w:r>
        <w:rPr>
          <w:rFonts w:hint="eastAsia" w:ascii="仿宋_GB2312" w:hAnsi="仿宋_GB2312" w:eastAsia="仿宋_GB2312" w:cs="仿宋_GB2312"/>
          <w:kern w:val="0"/>
          <w:sz w:val="32"/>
          <w:szCs w:val="32"/>
          <w:lang w:eastAsia="zh-Hans"/>
        </w:rPr>
        <w:t>依据当年工作计划及部门职能</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设置指标为发挥工会的先进性、带动性，为党的工运事业做出更大贡献</w:t>
      </w:r>
      <w:r>
        <w:rPr>
          <w:rFonts w:hint="eastAsia" w:ascii="仿宋_GB2312" w:eastAsia="仿宋_GB2312"/>
          <w:bCs/>
          <w:sz w:val="32"/>
          <w:szCs w:val="32"/>
        </w:rPr>
        <w:t>。实际达标率100%。依据评分标准，该指标得10分。</w:t>
      </w:r>
    </w:p>
    <w:p>
      <w:pPr>
        <w:spacing w:line="360" w:lineRule="auto"/>
        <w:ind w:firstLine="643" w:firstLineChars="200"/>
        <w:jc w:val="both"/>
        <w:rPr>
          <w:sz w:val="32"/>
          <w:szCs w:val="32"/>
        </w:rPr>
      </w:pPr>
      <w:r>
        <w:rPr>
          <w:rFonts w:hint="eastAsia" w:ascii="仿宋_GB2312" w:eastAsia="仿宋_GB2312"/>
          <w:b/>
          <w:sz w:val="32"/>
          <w:szCs w:val="32"/>
        </w:rPr>
        <w:t>（3）满意度指标（10分）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职工对南昌市总工会宣教中心的工作总体满意度为95%。依据评分标准，该指标得10分。</w:t>
      </w:r>
    </w:p>
    <w:p>
      <w:pPr>
        <w:pStyle w:val="4"/>
        <w:spacing w:before="0" w:beforeAutospacing="0" w:after="0" w:afterAutospacing="0" w:line="360" w:lineRule="auto"/>
        <w:ind w:firstLine="643" w:firstLineChars="200"/>
        <w:jc w:val="both"/>
        <w:rPr>
          <w:rFonts w:hint="default" w:ascii="仿宋_GB2312" w:eastAsia="仿宋_GB2312"/>
          <w:sz w:val="32"/>
          <w:szCs w:val="32"/>
        </w:rPr>
      </w:pPr>
      <w:r>
        <w:rPr>
          <w:rFonts w:ascii="仿宋_GB2312" w:eastAsia="仿宋_GB2312"/>
          <w:sz w:val="32"/>
          <w:szCs w:val="32"/>
        </w:rPr>
        <w:t>4.南昌市总工会职工服务中心</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（1）社会效益指标（10分）</w:t>
      </w:r>
    </w:p>
    <w:p>
      <w:pPr>
        <w:spacing w:line="360" w:lineRule="auto"/>
        <w:ind w:firstLine="640" w:firstLineChars="200"/>
        <w:jc w:val="both"/>
        <w:rPr>
          <w:rFonts w:ascii="仿宋_GB2312" w:eastAsia="仿宋_GB2312"/>
          <w:bCs/>
          <w:sz w:val="32"/>
          <w:szCs w:val="32"/>
        </w:rPr>
      </w:pPr>
      <w:r>
        <w:rPr>
          <w:rFonts w:hint="eastAsia" w:ascii="仿宋_GB2312" w:hAnsi="仿宋_GB2312" w:eastAsia="仿宋_GB2312" w:cs="仿宋_GB2312"/>
          <w:kern w:val="0"/>
          <w:sz w:val="32"/>
          <w:szCs w:val="32"/>
          <w:lang w:eastAsia="zh-Hans"/>
        </w:rPr>
        <w:t>依据当年工作计划及部门职能</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设置指标为</w:t>
      </w:r>
      <w:r>
        <w:rPr>
          <w:rFonts w:hint="eastAsia" w:ascii="仿宋_GB2312" w:eastAsia="仿宋_GB2312"/>
          <w:bCs/>
          <w:sz w:val="32"/>
          <w:szCs w:val="32"/>
        </w:rPr>
        <w:t>解决职工诉求，提升职工幸福感，实际达标率100%。依据评分标准，该指标得10分。</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（2）可持续性指标（10分）</w:t>
      </w:r>
    </w:p>
    <w:p>
      <w:pPr>
        <w:spacing w:line="360" w:lineRule="auto"/>
        <w:ind w:firstLine="640" w:firstLineChars="200"/>
        <w:jc w:val="both"/>
        <w:rPr>
          <w:rFonts w:ascii="仿宋_GB2312" w:eastAsia="仿宋_GB2312"/>
          <w:bCs/>
          <w:sz w:val="32"/>
          <w:szCs w:val="32"/>
        </w:rPr>
      </w:pPr>
      <w:r>
        <w:rPr>
          <w:rFonts w:hint="eastAsia" w:ascii="仿宋_GB2312" w:hAnsi="仿宋_GB2312" w:eastAsia="仿宋_GB2312" w:cs="仿宋_GB2312"/>
          <w:kern w:val="0"/>
          <w:sz w:val="32"/>
          <w:szCs w:val="32"/>
          <w:lang w:eastAsia="zh-Hans"/>
        </w:rPr>
        <w:t>依据当年工作计划及部门职能</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设置指标为受理和妥善处置职工反映的各种诉求，为职工群众排忧解难</w:t>
      </w:r>
      <w:r>
        <w:rPr>
          <w:rFonts w:hint="eastAsia" w:ascii="仿宋_GB2312" w:eastAsia="仿宋_GB2312"/>
          <w:bCs/>
          <w:sz w:val="32"/>
          <w:szCs w:val="32"/>
        </w:rPr>
        <w:t>。实际达标率100%。依据评分标准，该指标得10分。</w:t>
      </w:r>
    </w:p>
    <w:p>
      <w:pPr>
        <w:spacing w:line="360" w:lineRule="auto"/>
        <w:ind w:firstLine="643" w:firstLineChars="200"/>
        <w:jc w:val="both"/>
        <w:rPr>
          <w:sz w:val="32"/>
          <w:szCs w:val="32"/>
        </w:rPr>
      </w:pPr>
      <w:r>
        <w:rPr>
          <w:rFonts w:hint="eastAsia" w:ascii="仿宋_GB2312" w:eastAsia="仿宋_GB2312"/>
          <w:b/>
          <w:sz w:val="32"/>
          <w:szCs w:val="32"/>
        </w:rPr>
        <w:t>（3）满意度指标（10分）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职工对南昌市总工会职工服务中心的工作总体满意度为90%。依据评分标准，该指标得8.68分。</w:t>
      </w:r>
    </w:p>
    <w:p>
      <w:pPr>
        <w:pStyle w:val="2"/>
        <w:spacing w:before="156" w:beforeLines="50" w:after="0" w:line="360" w:lineRule="auto"/>
        <w:jc w:val="both"/>
        <w:rPr>
          <w:rFonts w:ascii="黑体" w:hAnsi="黑体" w:eastAsia="黑体" w:cs="仿宋_GB2312"/>
          <w:b w:val="0"/>
          <w:sz w:val="32"/>
          <w:szCs w:val="32"/>
        </w:rPr>
      </w:pPr>
      <w:bookmarkStart w:id="17" w:name="_Toc166074208"/>
      <w:r>
        <w:rPr>
          <w:rFonts w:hint="eastAsia" w:ascii="黑体" w:hAnsi="黑体" w:eastAsia="黑体" w:cs="仿宋_GB2312"/>
          <w:b w:val="0"/>
          <w:sz w:val="32"/>
          <w:szCs w:val="32"/>
        </w:rPr>
        <w:t>五、单位整体支出绩效中存在问题及改进措施</w:t>
      </w:r>
      <w:bookmarkEnd w:id="17"/>
    </w:p>
    <w:p>
      <w:pPr>
        <w:pStyle w:val="3"/>
        <w:spacing w:before="0" w:after="0" w:line="360" w:lineRule="auto"/>
        <w:ind w:firstLine="630" w:firstLineChars="196"/>
        <w:jc w:val="both"/>
        <w:rPr>
          <w:rFonts w:ascii="楷体_GB2312" w:eastAsia="楷体_GB2312"/>
        </w:rPr>
      </w:pPr>
      <w:bookmarkStart w:id="18" w:name="_Toc166074209"/>
      <w:r>
        <w:rPr>
          <w:rFonts w:hint="eastAsia" w:ascii="楷体_GB2312" w:eastAsia="楷体_GB2312"/>
        </w:rPr>
        <w:t>（一）主要问题及原因分析</w:t>
      </w:r>
      <w:bookmarkEnd w:id="18"/>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1.绩效目标值设置不合理</w:t>
      </w:r>
    </w:p>
    <w:p>
      <w:pPr>
        <w:spacing w:line="360" w:lineRule="auto"/>
        <w:ind w:firstLine="640" w:firstLineChars="200"/>
        <w:jc w:val="both"/>
        <w:rPr>
          <w:rFonts w:ascii="仿宋_GB2312" w:eastAsia="仿宋_GB2312"/>
          <w:bCs/>
          <w:kern w:val="0"/>
          <w:sz w:val="32"/>
          <w:szCs w:val="32"/>
        </w:rPr>
      </w:pPr>
      <w:r>
        <w:rPr>
          <w:rFonts w:hint="eastAsia" w:ascii="仿宋_GB2312" w:eastAsia="仿宋_GB2312"/>
          <w:bCs/>
          <w:kern w:val="0"/>
          <w:sz w:val="32"/>
          <w:szCs w:val="32"/>
        </w:rPr>
        <w:t>南昌市总工会产出指标中的数量指标设置为“办理免费乘车码人数”指标值设置偏高</w:t>
      </w:r>
      <w:r>
        <w:rPr>
          <w:rFonts w:hint="eastAsia" w:ascii="仿宋_GB2312" w:hAnsi="仿宋_GB2312" w:eastAsia="仿宋_GB2312" w:cs="仿宋_GB2312"/>
          <w:kern w:val="0"/>
          <w:sz w:val="32"/>
          <w:szCs w:val="32"/>
        </w:rPr>
        <w:t>。</w:t>
      </w:r>
      <w:r>
        <w:rPr>
          <w:rFonts w:hint="eastAsia" w:ascii="仿宋_GB2312" w:eastAsia="仿宋_GB2312"/>
          <w:bCs/>
          <w:kern w:val="0"/>
          <w:sz w:val="32"/>
          <w:szCs w:val="32"/>
        </w:rPr>
        <w:t>南昌市总工会宣教中心数量指标“官微视频号推送短视频数”、“微信公众号总浏览量”和“官网更新动态信息篇数”等指标目标值与完成值之间差异较大。</w:t>
      </w:r>
      <w:r>
        <w:rPr>
          <w:rFonts w:hint="eastAsia" w:ascii="仿宋_GB2312" w:eastAsia="仿宋_GB2312"/>
          <w:bCs/>
          <w:sz w:val="32"/>
          <w:szCs w:val="32"/>
        </w:rPr>
        <w:t>南昌市总工会职工服务中心工作任务中“维权服务窗口接待群众来访、来电人次”指标值设置偏高。</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2.有限的资源难以满足职工的参与需求</w:t>
      </w:r>
    </w:p>
    <w:p>
      <w:pPr>
        <w:spacing w:line="360" w:lineRule="auto"/>
        <w:ind w:firstLine="640" w:firstLineChars="200"/>
        <w:jc w:val="both"/>
        <w:rPr>
          <w:rFonts w:ascii="仿宋_GB2312" w:eastAsia="仿宋_GB2312"/>
          <w:bCs/>
          <w:kern w:val="0"/>
          <w:sz w:val="32"/>
          <w:szCs w:val="32"/>
        </w:rPr>
      </w:pPr>
      <w:r>
        <w:rPr>
          <w:rFonts w:hint="eastAsia" w:ascii="仿宋_GB2312" w:eastAsia="仿宋_GB2312"/>
          <w:bCs/>
          <w:kern w:val="0"/>
          <w:sz w:val="32"/>
          <w:szCs w:val="32"/>
        </w:rPr>
        <w:t>2023年南昌市工人文化宫举办的各项文化艺术体育培训活动在全市范围内引起广泛关注和热烈反响，</w:t>
      </w:r>
      <w:r>
        <w:rPr>
          <w:rFonts w:ascii="仿宋_GB2312" w:eastAsia="仿宋_GB2312"/>
          <w:bCs/>
          <w:kern w:val="0"/>
          <w:sz w:val="32"/>
          <w:szCs w:val="32"/>
        </w:rPr>
        <w:t>为全市职工提供优质的文化服务和精神食粮</w:t>
      </w:r>
      <w:r>
        <w:rPr>
          <w:rFonts w:hint="eastAsia" w:ascii="仿宋_GB2312" w:eastAsia="仿宋_GB2312"/>
          <w:bCs/>
          <w:kern w:val="0"/>
          <w:sz w:val="32"/>
          <w:szCs w:val="32"/>
        </w:rPr>
        <w:t>。各项文体</w:t>
      </w:r>
      <w:r>
        <w:rPr>
          <w:rFonts w:ascii="仿宋_GB2312" w:eastAsia="仿宋_GB2312"/>
          <w:bCs/>
          <w:kern w:val="0"/>
          <w:sz w:val="32"/>
          <w:szCs w:val="32"/>
        </w:rPr>
        <w:t>活动的火爆程度</w:t>
      </w:r>
      <w:r>
        <w:rPr>
          <w:rFonts w:hint="eastAsia" w:ascii="仿宋_GB2312" w:eastAsia="仿宋_GB2312"/>
          <w:bCs/>
          <w:kern w:val="0"/>
          <w:sz w:val="32"/>
          <w:szCs w:val="32"/>
        </w:rPr>
        <w:t>、活动场所以及活动名额的限制</w:t>
      </w:r>
      <w:r>
        <w:rPr>
          <w:rFonts w:ascii="仿宋_GB2312" w:eastAsia="仿宋_GB2312"/>
          <w:bCs/>
          <w:kern w:val="0"/>
          <w:sz w:val="32"/>
          <w:szCs w:val="32"/>
        </w:rPr>
        <w:t>，难以满足全市所有职工的参与需求</w:t>
      </w:r>
      <w:r>
        <w:rPr>
          <w:rFonts w:hint="eastAsia" w:ascii="仿宋_GB2312" w:eastAsia="仿宋_GB2312"/>
          <w:bCs/>
          <w:kern w:val="0"/>
          <w:sz w:val="32"/>
          <w:szCs w:val="32"/>
        </w:rPr>
        <w:t>。</w:t>
      </w:r>
    </w:p>
    <w:p>
      <w:pPr>
        <w:pStyle w:val="3"/>
        <w:spacing w:before="0" w:after="0" w:line="360" w:lineRule="auto"/>
        <w:ind w:firstLine="630" w:firstLineChars="196"/>
        <w:jc w:val="both"/>
        <w:rPr>
          <w:rFonts w:ascii="楷体_GB2312" w:eastAsia="楷体_GB2312"/>
        </w:rPr>
      </w:pPr>
      <w:bookmarkStart w:id="19" w:name="_Toc166074210"/>
      <w:r>
        <w:rPr>
          <w:rFonts w:hint="eastAsia" w:ascii="楷体_GB2312" w:eastAsia="楷体_GB2312"/>
        </w:rPr>
        <w:t>（二）改进的方向和具体措施</w:t>
      </w:r>
      <w:bookmarkEnd w:id="19"/>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1.完善预算绩效管理技术支撑体系</w:t>
      </w:r>
    </w:p>
    <w:p>
      <w:pPr>
        <w:spacing w:line="360" w:lineRule="auto"/>
        <w:ind w:firstLine="640" w:firstLineChars="200"/>
        <w:jc w:val="both"/>
        <w:rPr>
          <w:rFonts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财政部《关于贯彻落实&lt;中共中央 国务院关于全面实施预算绩效管理的意见&gt;的通知》(财预〔2018〕167号)中明确了预算绩效管理“预算编制环节突出绩效导向，预算执行环节加强绩效监控，决算环节全面开展绩效评价，强化绩效评价结果刚性约束”四个重点环节的工作。我会将严格按照“事前有目标、事中有监控、事后有评价、结果有应用”的原则，加快推进绩效评价工作规范化建设，一方面营造绩效管理的良好氛围，把预算绩效管理工作作为基础性工作认真对待；一方面持续完善绩效评价指标体系，并及时动态调整优化，优化细化指标及权重设置，将考核标准量化，同时注重对绩效评价考核材料的整理归档，逐步完善预算绩效管理体系。</w:t>
      </w:r>
    </w:p>
    <w:p>
      <w:pPr>
        <w:spacing w:line="360" w:lineRule="auto"/>
        <w:ind w:firstLine="643" w:firstLineChars="200"/>
        <w:jc w:val="both"/>
        <w:rPr>
          <w:rFonts w:ascii="仿宋_GB2312" w:eastAsia="仿宋_GB2312"/>
          <w:b/>
          <w:sz w:val="32"/>
          <w:szCs w:val="32"/>
        </w:rPr>
      </w:pPr>
      <w:r>
        <w:rPr>
          <w:rFonts w:hint="eastAsia" w:ascii="仿宋_GB2312" w:eastAsia="仿宋_GB2312"/>
          <w:b/>
          <w:sz w:val="32"/>
          <w:szCs w:val="32"/>
        </w:rPr>
        <w:t>2.强化预算绩效管理机制</w:t>
      </w:r>
    </w:p>
    <w:p>
      <w:pPr>
        <w:spacing w:line="360" w:lineRule="auto"/>
        <w:ind w:firstLine="640" w:firstLineChars="200"/>
        <w:jc w:val="both"/>
        <w:rPr>
          <w:rFonts w:hint="eastAsia"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进一步完善部门绩效考核机制，硬化约束，充分调动现有绩效管理力量，发挥部门能动性和优势，完善绩效评价管理激励机制，切实做到无效问责。对绩效评价中反馈的情况问题，坚决整改，切实发挥绩效管理效用，保障绩效目标的执行，全面提升绩效评价管理水平。</w:t>
      </w:r>
    </w:p>
    <w:p>
      <w:pPr>
        <w:pStyle w:val="2"/>
        <w:spacing w:before="156" w:beforeLines="50" w:after="0" w:line="360" w:lineRule="auto"/>
        <w:jc w:val="both"/>
        <w:rPr>
          <w:rFonts w:ascii="黑体" w:hAnsi="黑体" w:eastAsia="黑体" w:cs="仿宋_GB2312"/>
          <w:b w:val="0"/>
          <w:sz w:val="32"/>
          <w:szCs w:val="32"/>
        </w:rPr>
      </w:pPr>
      <w:r>
        <w:rPr>
          <w:rFonts w:hint="eastAsia" w:ascii="黑体" w:hAnsi="黑体" w:eastAsia="黑体" w:cs="仿宋_GB2312"/>
          <w:b w:val="0"/>
          <w:sz w:val="32"/>
          <w:szCs w:val="32"/>
          <w:lang w:eastAsia="zh-CN"/>
        </w:rPr>
        <w:t>六</w:t>
      </w:r>
      <w:r>
        <w:rPr>
          <w:rFonts w:hint="eastAsia" w:ascii="黑体" w:hAnsi="黑体" w:eastAsia="黑体" w:cs="仿宋_GB2312"/>
          <w:b w:val="0"/>
          <w:sz w:val="32"/>
          <w:szCs w:val="32"/>
        </w:rPr>
        <w:t>、自评结果拟应用和公开情况</w:t>
      </w:r>
    </w:p>
    <w:p>
      <w:pPr>
        <w:pStyle w:val="11"/>
        <w:keepNext w:val="0"/>
        <w:keepLines w:val="0"/>
        <w:widowControl/>
        <w:suppressLineNumbers w:val="0"/>
        <w:shd w:val="clear" w:fill="FFFFFF"/>
        <w:spacing w:before="0" w:beforeAutospacing="0" w:after="0" w:afterAutospacing="0" w:line="33" w:lineRule="atLeast"/>
        <w:ind w:left="0" w:right="0" w:firstLine="420"/>
        <w:jc w:val="both"/>
        <w:rPr>
          <w:rFonts w:hint="eastAsia" w:ascii="仿宋_GB2312" w:hAnsi="仿宋_GB2312" w:eastAsia="仿宋_GB2312" w:cs="仿宋_GB2312"/>
          <w:kern w:val="0"/>
          <w:sz w:val="32"/>
          <w:szCs w:val="32"/>
          <w:lang w:val="en-US" w:eastAsia="zh-Hans" w:bidi="ar-SA"/>
        </w:rPr>
      </w:pPr>
      <w:r>
        <w:rPr>
          <w:rFonts w:hint="eastAsia" w:ascii="仿宋_GB2312" w:hAnsi="仿宋_GB2312" w:eastAsia="仿宋_GB2312" w:cs="仿宋_GB2312"/>
          <w:kern w:val="0"/>
          <w:sz w:val="32"/>
          <w:szCs w:val="32"/>
          <w:lang w:val="en-US" w:eastAsia="zh-Hans" w:bidi="ar-SA"/>
        </w:rPr>
        <w:t>通过绩效自评，</w:t>
      </w:r>
      <w:r>
        <w:rPr>
          <w:rFonts w:hint="eastAsia" w:ascii="仿宋_GB2312" w:hAnsi="仿宋_GB2312" w:eastAsia="仿宋_GB2312" w:cs="仿宋_GB2312"/>
          <w:kern w:val="0"/>
          <w:sz w:val="32"/>
          <w:szCs w:val="32"/>
          <w:lang w:val="en-US" w:eastAsia="zh-CN" w:bidi="ar-SA"/>
        </w:rPr>
        <w:t>市总</w:t>
      </w:r>
      <w:r>
        <w:rPr>
          <w:rFonts w:hint="eastAsia" w:ascii="仿宋_GB2312" w:hAnsi="仿宋_GB2312" w:eastAsia="仿宋_GB2312" w:cs="仿宋_GB2312"/>
          <w:kern w:val="0"/>
          <w:sz w:val="32"/>
          <w:szCs w:val="32"/>
          <w:lang w:val="en-US" w:eastAsia="zh-Hans" w:bidi="ar-SA"/>
        </w:rPr>
        <w:t>进一步掌握了资金使用情况和取得的效果，发现了工作中存在的问题和不足，为今后加强资金使用管理、完善资金绩效管理、提高资金使用效益工作提供了重要的参考依据。</w:t>
      </w:r>
      <w:r>
        <w:rPr>
          <w:rFonts w:hint="eastAsia" w:ascii="仿宋_GB2312" w:hAnsi="仿宋_GB2312" w:eastAsia="仿宋_GB2312" w:cs="仿宋_GB2312"/>
          <w:kern w:val="0"/>
          <w:sz w:val="32"/>
          <w:szCs w:val="32"/>
          <w:lang w:val="en-US" w:eastAsia="zh-CN" w:bidi="ar-SA"/>
        </w:rPr>
        <w:t>市总</w:t>
      </w:r>
      <w:r>
        <w:rPr>
          <w:rFonts w:hint="eastAsia" w:ascii="仿宋_GB2312" w:hAnsi="仿宋_GB2312" w:eastAsia="仿宋_GB2312" w:cs="仿宋_GB2312"/>
          <w:kern w:val="0"/>
          <w:sz w:val="32"/>
          <w:szCs w:val="32"/>
          <w:lang w:val="en-US" w:eastAsia="zh-Hans" w:bidi="ar-SA"/>
        </w:rPr>
        <w:t>将绩效报告在本单位门户网站上予以公布，向社会公开，广泛接受群众监督</w:t>
      </w:r>
      <w:r>
        <w:rPr>
          <w:rFonts w:hint="eastAsia" w:ascii="仿宋_GB2312" w:hAnsi="仿宋_GB2312" w:eastAsia="仿宋_GB2312" w:cs="仿宋_GB2312"/>
          <w:kern w:val="0"/>
          <w:sz w:val="32"/>
          <w:szCs w:val="32"/>
          <w:lang w:val="en-US" w:eastAsia="zh-CN" w:bidi="ar-SA"/>
        </w:rPr>
        <w:t>，同时在2023年决算中也将按要求公开绩效相关材料</w:t>
      </w:r>
      <w:r>
        <w:rPr>
          <w:rFonts w:hint="eastAsia" w:ascii="仿宋_GB2312" w:hAnsi="仿宋_GB2312" w:eastAsia="仿宋_GB2312" w:cs="仿宋_GB2312"/>
          <w:kern w:val="0"/>
          <w:sz w:val="32"/>
          <w:szCs w:val="32"/>
          <w:lang w:val="en-US" w:eastAsia="zh-Hans" w:bidi="ar-SA"/>
        </w:rPr>
        <w:t>。</w:t>
      </w:r>
    </w:p>
    <w:p>
      <w:pPr>
        <w:spacing w:line="360" w:lineRule="auto"/>
        <w:ind w:firstLine="640" w:firstLineChars="200"/>
        <w:jc w:val="both"/>
        <w:rPr>
          <w:rFonts w:hint="eastAsia" w:ascii="仿宋_GB2312" w:hAnsi="仿宋_GB2312" w:eastAsia="仿宋_GB2312" w:cs="仿宋_GB2312"/>
          <w:kern w:val="0"/>
          <w:sz w:val="32"/>
          <w:szCs w:val="32"/>
          <w:lang w:val="en-US" w:eastAsia="zh-CN"/>
        </w:rPr>
      </w:pPr>
    </w:p>
    <w:p>
      <w:pPr>
        <w:spacing w:line="360" w:lineRule="auto"/>
        <w:ind w:firstLine="640" w:firstLineChars="200"/>
        <w:jc w:val="both"/>
        <w:rPr>
          <w:rFonts w:hint="eastAsia" w:ascii="仿宋_GB2312" w:hAnsi="仿宋_GB2312" w:eastAsia="仿宋_GB2312" w:cs="仿宋_GB2312"/>
          <w:kern w:val="0"/>
          <w:sz w:val="32"/>
          <w:szCs w:val="32"/>
          <w:lang w:val="en-US" w:eastAsia="zh-CN"/>
        </w:rPr>
      </w:pPr>
    </w:p>
    <w:p>
      <w:pPr>
        <w:spacing w:line="360" w:lineRule="auto"/>
        <w:ind w:firstLine="643" w:firstLineChars="200"/>
        <w:jc w:val="both"/>
        <w:rPr>
          <w:rFonts w:hint="default" w:ascii="仿宋_GB2312" w:eastAsia="仿宋_GB2312"/>
          <w:b/>
          <w:sz w:val="32"/>
          <w:szCs w:val="32"/>
          <w:lang w:val="en-US" w:eastAsia="zh-CN"/>
        </w:rPr>
      </w:pPr>
    </w:p>
    <w:p>
      <w:pPr>
        <w:pStyle w:val="23"/>
        <w:ind w:left="420" w:leftChars="200" w:firstLine="0" w:firstLineChars="0"/>
        <w:jc w:val="right"/>
        <w:rPr>
          <w:rFonts w:ascii="Times New Roman" w:hAnsi="Times New Roman" w:eastAsia="仿宋_GB2312" w:cs="仿宋_GB2312"/>
          <w:kern w:val="0"/>
          <w:sz w:val="28"/>
          <w:szCs w:val="28"/>
        </w:rPr>
      </w:pPr>
    </w:p>
    <w:p>
      <w:pPr>
        <w:pStyle w:val="23"/>
        <w:ind w:left="420" w:leftChars="200" w:firstLine="0" w:firstLineChars="0"/>
        <w:jc w:val="right"/>
        <w:rPr>
          <w:rFonts w:hint="eastAsia" w:ascii="仿宋_GB2312" w:hAnsi="仿宋_GB2312" w:eastAsia="仿宋_GB2312" w:cs="仿宋_GB2312"/>
          <w:kern w:val="0"/>
          <w:sz w:val="32"/>
          <w:szCs w:val="32"/>
          <w:lang w:val="en-US" w:eastAsia="zh-Hans" w:bidi="ar-SA"/>
        </w:rPr>
      </w:pPr>
      <w:r>
        <w:rPr>
          <w:rFonts w:hint="eastAsia" w:ascii="仿宋_GB2312" w:hAnsi="仿宋_GB2312" w:eastAsia="仿宋_GB2312" w:cs="仿宋_GB2312"/>
          <w:kern w:val="0"/>
          <w:sz w:val="32"/>
          <w:szCs w:val="32"/>
          <w:lang w:val="en-US" w:eastAsia="zh-Hans" w:bidi="ar-SA"/>
        </w:rPr>
        <w:t xml:space="preserve">南昌市总工会  </w:t>
      </w:r>
    </w:p>
    <w:p>
      <w:pPr>
        <w:pStyle w:val="23"/>
        <w:ind w:left="420" w:leftChars="200" w:firstLine="0" w:firstLineChars="0"/>
        <w:jc w:val="right"/>
        <w:rPr>
          <w:rFonts w:hint="eastAsia" w:ascii="仿宋_GB2312" w:hAnsi="仿宋_GB2312" w:eastAsia="仿宋_GB2312" w:cs="仿宋_GB2312"/>
          <w:kern w:val="0"/>
          <w:sz w:val="32"/>
          <w:szCs w:val="32"/>
          <w:lang w:val="en-US" w:eastAsia="zh-Hans" w:bidi="ar-SA"/>
        </w:rPr>
      </w:pPr>
      <w:r>
        <w:rPr>
          <w:rFonts w:hint="eastAsia" w:ascii="仿宋_GB2312" w:hAnsi="仿宋_GB2312" w:eastAsia="仿宋_GB2312" w:cs="仿宋_GB2312"/>
          <w:kern w:val="0"/>
          <w:sz w:val="32"/>
          <w:szCs w:val="32"/>
          <w:lang w:val="en-US" w:eastAsia="zh-Hans" w:bidi="ar-SA"/>
        </w:rPr>
        <w:t>2024年</w:t>
      </w:r>
      <w:r>
        <w:rPr>
          <w:rFonts w:hint="eastAsia" w:ascii="仿宋_GB2312" w:hAnsi="仿宋_GB2312" w:eastAsia="仿宋_GB2312" w:cs="仿宋_GB2312"/>
          <w:kern w:val="0"/>
          <w:sz w:val="32"/>
          <w:szCs w:val="32"/>
          <w:lang w:val="en-US" w:eastAsia="zh-CN" w:bidi="ar-SA"/>
        </w:rPr>
        <w:t>4</w:t>
      </w:r>
      <w:r>
        <w:rPr>
          <w:rFonts w:hint="eastAsia" w:ascii="仿宋_GB2312" w:hAnsi="仿宋_GB2312" w:eastAsia="仿宋_GB2312" w:cs="仿宋_GB2312"/>
          <w:kern w:val="0"/>
          <w:sz w:val="32"/>
          <w:szCs w:val="32"/>
          <w:lang w:val="en-US" w:eastAsia="zh-Hans" w:bidi="ar-SA"/>
        </w:rPr>
        <w:t>月</w:t>
      </w:r>
      <w:r>
        <w:rPr>
          <w:rFonts w:hint="eastAsia" w:ascii="仿宋_GB2312" w:hAnsi="仿宋_GB2312" w:eastAsia="仿宋_GB2312" w:cs="仿宋_GB2312"/>
          <w:kern w:val="0"/>
          <w:sz w:val="32"/>
          <w:szCs w:val="32"/>
          <w:lang w:val="en-US" w:eastAsia="zh-CN" w:bidi="ar-SA"/>
        </w:rPr>
        <w:t>26</w:t>
      </w:r>
      <w:r>
        <w:rPr>
          <w:rFonts w:hint="eastAsia" w:ascii="仿宋_GB2312" w:hAnsi="仿宋_GB2312" w:eastAsia="仿宋_GB2312" w:cs="仿宋_GB2312"/>
          <w:kern w:val="0"/>
          <w:sz w:val="32"/>
          <w:szCs w:val="32"/>
          <w:lang w:val="en-US" w:eastAsia="zh-Hans" w:bidi="ar-SA"/>
        </w:rPr>
        <w:t>日</w:t>
      </w:r>
    </w:p>
    <w:p>
      <w:pPr>
        <w:ind w:firstLine="640" w:firstLineChars="200"/>
        <w:rPr>
          <w:rFonts w:hint="eastAsia" w:ascii="仿宋_GB2312" w:hAnsi="仿宋_GB2312" w:eastAsia="仿宋_GB2312" w:cs="仿宋_GB2312"/>
          <w:kern w:val="0"/>
          <w:sz w:val="32"/>
          <w:szCs w:val="32"/>
          <w:lang w:val="en-US" w:eastAsia="zh-Hans" w:bidi="ar-SA"/>
        </w:rPr>
      </w:pPr>
    </w:p>
    <w:sectPr>
      <w:footerReference r:id="rId9"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787486"/>
      <w:docPartObj>
        <w:docPartGallery w:val="autotext"/>
      </w:docPartObj>
    </w:sdtPr>
    <w:sdtContent>
      <w:p>
        <w:pPr>
          <w:pStyle w:val="7"/>
          <w:jc w:val="center"/>
        </w:pPr>
        <w:r>
          <w:fldChar w:fldCharType="begin"/>
        </w:r>
        <w:r>
          <w:instrText xml:space="preserve">PAGE   \* MERGEFORMAT</w:instrText>
        </w:r>
        <w:r>
          <w:fldChar w:fldCharType="separate"/>
        </w:r>
        <w:r>
          <w:rPr>
            <w:lang w:val="zh-CN"/>
          </w:rPr>
          <w:t>4</w:t>
        </w:r>
        <w: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xZmM3OTVlODlkZDZjNGE0MjM0N2YzMmYxODVkOTAifQ=="/>
  </w:docVars>
  <w:rsids>
    <w:rsidRoot w:val="00451F11"/>
    <w:rsid w:val="000010AB"/>
    <w:rsid w:val="0000437D"/>
    <w:rsid w:val="0000456D"/>
    <w:rsid w:val="000046F4"/>
    <w:rsid w:val="00005280"/>
    <w:rsid w:val="00006775"/>
    <w:rsid w:val="0000689D"/>
    <w:rsid w:val="00006D79"/>
    <w:rsid w:val="000074CD"/>
    <w:rsid w:val="00007844"/>
    <w:rsid w:val="00007FEB"/>
    <w:rsid w:val="00010B4C"/>
    <w:rsid w:val="00011137"/>
    <w:rsid w:val="0001133A"/>
    <w:rsid w:val="0001312B"/>
    <w:rsid w:val="000141D6"/>
    <w:rsid w:val="00014FB9"/>
    <w:rsid w:val="000158F7"/>
    <w:rsid w:val="00015C19"/>
    <w:rsid w:val="000165E2"/>
    <w:rsid w:val="0001719D"/>
    <w:rsid w:val="0001724D"/>
    <w:rsid w:val="000175EA"/>
    <w:rsid w:val="0001778E"/>
    <w:rsid w:val="00017AA2"/>
    <w:rsid w:val="00020C76"/>
    <w:rsid w:val="00021043"/>
    <w:rsid w:val="00021368"/>
    <w:rsid w:val="000218F2"/>
    <w:rsid w:val="00023516"/>
    <w:rsid w:val="0002356F"/>
    <w:rsid w:val="00023CCA"/>
    <w:rsid w:val="00023E30"/>
    <w:rsid w:val="00023ED6"/>
    <w:rsid w:val="000241AD"/>
    <w:rsid w:val="00024B2C"/>
    <w:rsid w:val="00025FC1"/>
    <w:rsid w:val="00025FEC"/>
    <w:rsid w:val="000263B3"/>
    <w:rsid w:val="000275D2"/>
    <w:rsid w:val="0002777D"/>
    <w:rsid w:val="00031B9D"/>
    <w:rsid w:val="000323DD"/>
    <w:rsid w:val="00033667"/>
    <w:rsid w:val="00033CE8"/>
    <w:rsid w:val="000341B0"/>
    <w:rsid w:val="0003485F"/>
    <w:rsid w:val="000353E7"/>
    <w:rsid w:val="00035532"/>
    <w:rsid w:val="00035E83"/>
    <w:rsid w:val="00036ECB"/>
    <w:rsid w:val="00036FCF"/>
    <w:rsid w:val="00037A04"/>
    <w:rsid w:val="00037CC5"/>
    <w:rsid w:val="00041D95"/>
    <w:rsid w:val="00042B9E"/>
    <w:rsid w:val="00043675"/>
    <w:rsid w:val="000439DA"/>
    <w:rsid w:val="000444A9"/>
    <w:rsid w:val="00044B99"/>
    <w:rsid w:val="00045501"/>
    <w:rsid w:val="000458FB"/>
    <w:rsid w:val="000463C8"/>
    <w:rsid w:val="000467EF"/>
    <w:rsid w:val="00047547"/>
    <w:rsid w:val="0004774C"/>
    <w:rsid w:val="000502C1"/>
    <w:rsid w:val="00050D8B"/>
    <w:rsid w:val="0005108A"/>
    <w:rsid w:val="00051DC2"/>
    <w:rsid w:val="000529E6"/>
    <w:rsid w:val="00052A26"/>
    <w:rsid w:val="00053977"/>
    <w:rsid w:val="00053E20"/>
    <w:rsid w:val="00054834"/>
    <w:rsid w:val="00055760"/>
    <w:rsid w:val="00055E50"/>
    <w:rsid w:val="00056052"/>
    <w:rsid w:val="000570F5"/>
    <w:rsid w:val="00057670"/>
    <w:rsid w:val="00057961"/>
    <w:rsid w:val="00057F82"/>
    <w:rsid w:val="000612AA"/>
    <w:rsid w:val="00061598"/>
    <w:rsid w:val="00064375"/>
    <w:rsid w:val="0006469B"/>
    <w:rsid w:val="00066A5B"/>
    <w:rsid w:val="0006746C"/>
    <w:rsid w:val="0006776B"/>
    <w:rsid w:val="00067F2B"/>
    <w:rsid w:val="000708C7"/>
    <w:rsid w:val="0007129E"/>
    <w:rsid w:val="000712B4"/>
    <w:rsid w:val="00071AA7"/>
    <w:rsid w:val="00072FFA"/>
    <w:rsid w:val="00073059"/>
    <w:rsid w:val="00073FF7"/>
    <w:rsid w:val="00075240"/>
    <w:rsid w:val="00075C9B"/>
    <w:rsid w:val="00075D6B"/>
    <w:rsid w:val="00076152"/>
    <w:rsid w:val="000761B4"/>
    <w:rsid w:val="00076294"/>
    <w:rsid w:val="00076317"/>
    <w:rsid w:val="00077986"/>
    <w:rsid w:val="000807F6"/>
    <w:rsid w:val="00080C13"/>
    <w:rsid w:val="00082DF9"/>
    <w:rsid w:val="00083FF5"/>
    <w:rsid w:val="000847E2"/>
    <w:rsid w:val="00084D52"/>
    <w:rsid w:val="000856F9"/>
    <w:rsid w:val="00086021"/>
    <w:rsid w:val="000862F3"/>
    <w:rsid w:val="000879D4"/>
    <w:rsid w:val="0009067E"/>
    <w:rsid w:val="000909C2"/>
    <w:rsid w:val="00090E17"/>
    <w:rsid w:val="000918C3"/>
    <w:rsid w:val="0009215C"/>
    <w:rsid w:val="00092508"/>
    <w:rsid w:val="00092574"/>
    <w:rsid w:val="00092A81"/>
    <w:rsid w:val="00092B3C"/>
    <w:rsid w:val="0009363F"/>
    <w:rsid w:val="00093683"/>
    <w:rsid w:val="00093D7B"/>
    <w:rsid w:val="00094CD9"/>
    <w:rsid w:val="00094FF2"/>
    <w:rsid w:val="000951C4"/>
    <w:rsid w:val="00095720"/>
    <w:rsid w:val="00096C82"/>
    <w:rsid w:val="000971AB"/>
    <w:rsid w:val="000976B4"/>
    <w:rsid w:val="00097DC0"/>
    <w:rsid w:val="000A013C"/>
    <w:rsid w:val="000A064A"/>
    <w:rsid w:val="000A08AF"/>
    <w:rsid w:val="000A091C"/>
    <w:rsid w:val="000A10A6"/>
    <w:rsid w:val="000A1961"/>
    <w:rsid w:val="000A2BAC"/>
    <w:rsid w:val="000A3444"/>
    <w:rsid w:val="000A3B4F"/>
    <w:rsid w:val="000A53C4"/>
    <w:rsid w:val="000A56FD"/>
    <w:rsid w:val="000A5739"/>
    <w:rsid w:val="000A6176"/>
    <w:rsid w:val="000A744F"/>
    <w:rsid w:val="000B09D0"/>
    <w:rsid w:val="000B2287"/>
    <w:rsid w:val="000B25F2"/>
    <w:rsid w:val="000B2A96"/>
    <w:rsid w:val="000B359B"/>
    <w:rsid w:val="000B43CF"/>
    <w:rsid w:val="000B4C40"/>
    <w:rsid w:val="000B4EE5"/>
    <w:rsid w:val="000B519A"/>
    <w:rsid w:val="000B629C"/>
    <w:rsid w:val="000B6FE2"/>
    <w:rsid w:val="000C04C1"/>
    <w:rsid w:val="000C1965"/>
    <w:rsid w:val="000C1A18"/>
    <w:rsid w:val="000C26C7"/>
    <w:rsid w:val="000C2963"/>
    <w:rsid w:val="000C2B6E"/>
    <w:rsid w:val="000C3960"/>
    <w:rsid w:val="000C4515"/>
    <w:rsid w:val="000C485E"/>
    <w:rsid w:val="000C52F6"/>
    <w:rsid w:val="000C55F2"/>
    <w:rsid w:val="000C5F21"/>
    <w:rsid w:val="000C5F4B"/>
    <w:rsid w:val="000C631A"/>
    <w:rsid w:val="000C694D"/>
    <w:rsid w:val="000C73DF"/>
    <w:rsid w:val="000C7A81"/>
    <w:rsid w:val="000D1044"/>
    <w:rsid w:val="000D1716"/>
    <w:rsid w:val="000D2170"/>
    <w:rsid w:val="000D26EA"/>
    <w:rsid w:val="000D38FC"/>
    <w:rsid w:val="000D4FCC"/>
    <w:rsid w:val="000D5478"/>
    <w:rsid w:val="000D6F22"/>
    <w:rsid w:val="000D799D"/>
    <w:rsid w:val="000D7A12"/>
    <w:rsid w:val="000E0689"/>
    <w:rsid w:val="000E2777"/>
    <w:rsid w:val="000E2B4E"/>
    <w:rsid w:val="000E4686"/>
    <w:rsid w:val="000E4AB7"/>
    <w:rsid w:val="000E5704"/>
    <w:rsid w:val="000E57A6"/>
    <w:rsid w:val="000E6281"/>
    <w:rsid w:val="000E6590"/>
    <w:rsid w:val="000E6E20"/>
    <w:rsid w:val="000E7C8D"/>
    <w:rsid w:val="000E7F2A"/>
    <w:rsid w:val="000F1D8F"/>
    <w:rsid w:val="000F25BA"/>
    <w:rsid w:val="000F52EA"/>
    <w:rsid w:val="000F5ACA"/>
    <w:rsid w:val="000F5B1E"/>
    <w:rsid w:val="000F5B64"/>
    <w:rsid w:val="000F5DBE"/>
    <w:rsid w:val="000F6898"/>
    <w:rsid w:val="000F78F2"/>
    <w:rsid w:val="000F7931"/>
    <w:rsid w:val="00100793"/>
    <w:rsid w:val="00100DED"/>
    <w:rsid w:val="00101752"/>
    <w:rsid w:val="001017F1"/>
    <w:rsid w:val="00101891"/>
    <w:rsid w:val="00101AF5"/>
    <w:rsid w:val="00101E80"/>
    <w:rsid w:val="001027DE"/>
    <w:rsid w:val="00102E11"/>
    <w:rsid w:val="00102E6A"/>
    <w:rsid w:val="00102F14"/>
    <w:rsid w:val="00103105"/>
    <w:rsid w:val="00103203"/>
    <w:rsid w:val="00103412"/>
    <w:rsid w:val="001041FF"/>
    <w:rsid w:val="00104B78"/>
    <w:rsid w:val="001053D8"/>
    <w:rsid w:val="001055DA"/>
    <w:rsid w:val="00105FF5"/>
    <w:rsid w:val="00106426"/>
    <w:rsid w:val="001064DA"/>
    <w:rsid w:val="00107346"/>
    <w:rsid w:val="001079D4"/>
    <w:rsid w:val="00107C4F"/>
    <w:rsid w:val="00107D6F"/>
    <w:rsid w:val="001107FF"/>
    <w:rsid w:val="00110BB4"/>
    <w:rsid w:val="001112E0"/>
    <w:rsid w:val="00111456"/>
    <w:rsid w:val="001115F7"/>
    <w:rsid w:val="00112195"/>
    <w:rsid w:val="001127F6"/>
    <w:rsid w:val="00112FE3"/>
    <w:rsid w:val="001131F3"/>
    <w:rsid w:val="00115557"/>
    <w:rsid w:val="00115727"/>
    <w:rsid w:val="00115995"/>
    <w:rsid w:val="0011608B"/>
    <w:rsid w:val="00116152"/>
    <w:rsid w:val="00117C3F"/>
    <w:rsid w:val="0012062B"/>
    <w:rsid w:val="00120803"/>
    <w:rsid w:val="00120CF8"/>
    <w:rsid w:val="00122B50"/>
    <w:rsid w:val="00122CF3"/>
    <w:rsid w:val="001236F0"/>
    <w:rsid w:val="00123A34"/>
    <w:rsid w:val="00124693"/>
    <w:rsid w:val="001254E4"/>
    <w:rsid w:val="0012565C"/>
    <w:rsid w:val="0012578D"/>
    <w:rsid w:val="001258FD"/>
    <w:rsid w:val="00125B28"/>
    <w:rsid w:val="001268D6"/>
    <w:rsid w:val="001272FF"/>
    <w:rsid w:val="0012738E"/>
    <w:rsid w:val="00127500"/>
    <w:rsid w:val="00127984"/>
    <w:rsid w:val="00130409"/>
    <w:rsid w:val="00130FE3"/>
    <w:rsid w:val="00132779"/>
    <w:rsid w:val="00133E08"/>
    <w:rsid w:val="00133F3A"/>
    <w:rsid w:val="00134073"/>
    <w:rsid w:val="00134D6A"/>
    <w:rsid w:val="00134D74"/>
    <w:rsid w:val="001368DC"/>
    <w:rsid w:val="00136F6E"/>
    <w:rsid w:val="00140348"/>
    <w:rsid w:val="00140F0E"/>
    <w:rsid w:val="00141A62"/>
    <w:rsid w:val="00141E4E"/>
    <w:rsid w:val="00141EF4"/>
    <w:rsid w:val="001421C5"/>
    <w:rsid w:val="00142278"/>
    <w:rsid w:val="0014352F"/>
    <w:rsid w:val="001438D5"/>
    <w:rsid w:val="00144181"/>
    <w:rsid w:val="00144BB0"/>
    <w:rsid w:val="0014518D"/>
    <w:rsid w:val="00146C14"/>
    <w:rsid w:val="00146F5F"/>
    <w:rsid w:val="001471F8"/>
    <w:rsid w:val="00147D4E"/>
    <w:rsid w:val="00150CF2"/>
    <w:rsid w:val="00150E26"/>
    <w:rsid w:val="00151B47"/>
    <w:rsid w:val="00152643"/>
    <w:rsid w:val="001535B8"/>
    <w:rsid w:val="00153C0E"/>
    <w:rsid w:val="00153C9D"/>
    <w:rsid w:val="00154053"/>
    <w:rsid w:val="001544B1"/>
    <w:rsid w:val="0015499C"/>
    <w:rsid w:val="001551AA"/>
    <w:rsid w:val="001554FA"/>
    <w:rsid w:val="0015581C"/>
    <w:rsid w:val="0015605E"/>
    <w:rsid w:val="00156738"/>
    <w:rsid w:val="00156921"/>
    <w:rsid w:val="00157933"/>
    <w:rsid w:val="00157C98"/>
    <w:rsid w:val="0016049A"/>
    <w:rsid w:val="00160949"/>
    <w:rsid w:val="001610DA"/>
    <w:rsid w:val="001618F8"/>
    <w:rsid w:val="00161ACA"/>
    <w:rsid w:val="00161D8A"/>
    <w:rsid w:val="001621D9"/>
    <w:rsid w:val="0016280F"/>
    <w:rsid w:val="00162D59"/>
    <w:rsid w:val="00163940"/>
    <w:rsid w:val="00164E09"/>
    <w:rsid w:val="00165A13"/>
    <w:rsid w:val="00165FB5"/>
    <w:rsid w:val="001665A8"/>
    <w:rsid w:val="00170341"/>
    <w:rsid w:val="00170AEB"/>
    <w:rsid w:val="001716BB"/>
    <w:rsid w:val="00171F6D"/>
    <w:rsid w:val="001724EB"/>
    <w:rsid w:val="001729B0"/>
    <w:rsid w:val="00172BF0"/>
    <w:rsid w:val="001732FF"/>
    <w:rsid w:val="001743B9"/>
    <w:rsid w:val="001747C6"/>
    <w:rsid w:val="00174DB8"/>
    <w:rsid w:val="00174F13"/>
    <w:rsid w:val="00175562"/>
    <w:rsid w:val="001756D4"/>
    <w:rsid w:val="001758F8"/>
    <w:rsid w:val="00175907"/>
    <w:rsid w:val="00175CA7"/>
    <w:rsid w:val="001762EF"/>
    <w:rsid w:val="0017672F"/>
    <w:rsid w:val="00176F4F"/>
    <w:rsid w:val="00177754"/>
    <w:rsid w:val="0018012B"/>
    <w:rsid w:val="00180218"/>
    <w:rsid w:val="00180817"/>
    <w:rsid w:val="00181026"/>
    <w:rsid w:val="001821EB"/>
    <w:rsid w:val="001828EA"/>
    <w:rsid w:val="00182BD0"/>
    <w:rsid w:val="00183876"/>
    <w:rsid w:val="00184950"/>
    <w:rsid w:val="00184AD5"/>
    <w:rsid w:val="00185220"/>
    <w:rsid w:val="00185433"/>
    <w:rsid w:val="001855C7"/>
    <w:rsid w:val="00186928"/>
    <w:rsid w:val="00186A89"/>
    <w:rsid w:val="00186B63"/>
    <w:rsid w:val="00187183"/>
    <w:rsid w:val="001874C0"/>
    <w:rsid w:val="00187637"/>
    <w:rsid w:val="00187C89"/>
    <w:rsid w:val="001913CC"/>
    <w:rsid w:val="001927D6"/>
    <w:rsid w:val="001928F8"/>
    <w:rsid w:val="00192C7D"/>
    <w:rsid w:val="00193A45"/>
    <w:rsid w:val="00193A4D"/>
    <w:rsid w:val="00194B3C"/>
    <w:rsid w:val="00194E5C"/>
    <w:rsid w:val="00195431"/>
    <w:rsid w:val="001963A9"/>
    <w:rsid w:val="00196B5E"/>
    <w:rsid w:val="00196C07"/>
    <w:rsid w:val="001975B3"/>
    <w:rsid w:val="00197AA1"/>
    <w:rsid w:val="00197CAB"/>
    <w:rsid w:val="001A011E"/>
    <w:rsid w:val="001A0239"/>
    <w:rsid w:val="001A023C"/>
    <w:rsid w:val="001A0433"/>
    <w:rsid w:val="001A0E87"/>
    <w:rsid w:val="001A11AB"/>
    <w:rsid w:val="001A1AFD"/>
    <w:rsid w:val="001A1B71"/>
    <w:rsid w:val="001A2008"/>
    <w:rsid w:val="001A211E"/>
    <w:rsid w:val="001A2338"/>
    <w:rsid w:val="001A2475"/>
    <w:rsid w:val="001A2CCC"/>
    <w:rsid w:val="001A38DB"/>
    <w:rsid w:val="001A3E68"/>
    <w:rsid w:val="001A5A81"/>
    <w:rsid w:val="001A5FCC"/>
    <w:rsid w:val="001A722F"/>
    <w:rsid w:val="001A7784"/>
    <w:rsid w:val="001B029D"/>
    <w:rsid w:val="001B0415"/>
    <w:rsid w:val="001B1174"/>
    <w:rsid w:val="001B1548"/>
    <w:rsid w:val="001B1ABB"/>
    <w:rsid w:val="001B225E"/>
    <w:rsid w:val="001B287B"/>
    <w:rsid w:val="001B2929"/>
    <w:rsid w:val="001B2ECE"/>
    <w:rsid w:val="001B3100"/>
    <w:rsid w:val="001B463C"/>
    <w:rsid w:val="001B504F"/>
    <w:rsid w:val="001B5E93"/>
    <w:rsid w:val="001B647C"/>
    <w:rsid w:val="001B69AA"/>
    <w:rsid w:val="001B6B1F"/>
    <w:rsid w:val="001B6E11"/>
    <w:rsid w:val="001B73F9"/>
    <w:rsid w:val="001C011D"/>
    <w:rsid w:val="001C0B54"/>
    <w:rsid w:val="001C104B"/>
    <w:rsid w:val="001C121C"/>
    <w:rsid w:val="001C13E2"/>
    <w:rsid w:val="001C1D7E"/>
    <w:rsid w:val="001C23E0"/>
    <w:rsid w:val="001C38C7"/>
    <w:rsid w:val="001C3DDA"/>
    <w:rsid w:val="001C3E0A"/>
    <w:rsid w:val="001C4084"/>
    <w:rsid w:val="001C412C"/>
    <w:rsid w:val="001C45D9"/>
    <w:rsid w:val="001C4CBD"/>
    <w:rsid w:val="001C6148"/>
    <w:rsid w:val="001C7418"/>
    <w:rsid w:val="001C7886"/>
    <w:rsid w:val="001D08D9"/>
    <w:rsid w:val="001D1806"/>
    <w:rsid w:val="001D1E50"/>
    <w:rsid w:val="001D1FAD"/>
    <w:rsid w:val="001D2A54"/>
    <w:rsid w:val="001D38DD"/>
    <w:rsid w:val="001D3AB0"/>
    <w:rsid w:val="001D44E0"/>
    <w:rsid w:val="001D4612"/>
    <w:rsid w:val="001D5BD5"/>
    <w:rsid w:val="001D5D92"/>
    <w:rsid w:val="001D5E57"/>
    <w:rsid w:val="001D6174"/>
    <w:rsid w:val="001D66B5"/>
    <w:rsid w:val="001D70D0"/>
    <w:rsid w:val="001D7C4B"/>
    <w:rsid w:val="001E099F"/>
    <w:rsid w:val="001E0B1F"/>
    <w:rsid w:val="001E0FAF"/>
    <w:rsid w:val="001E1326"/>
    <w:rsid w:val="001E29B7"/>
    <w:rsid w:val="001E37E9"/>
    <w:rsid w:val="001E3EC8"/>
    <w:rsid w:val="001E4204"/>
    <w:rsid w:val="001E4532"/>
    <w:rsid w:val="001E45E5"/>
    <w:rsid w:val="001E460C"/>
    <w:rsid w:val="001E4953"/>
    <w:rsid w:val="001E4D7B"/>
    <w:rsid w:val="001E4FE4"/>
    <w:rsid w:val="001E5D18"/>
    <w:rsid w:val="001E706D"/>
    <w:rsid w:val="001E7C1D"/>
    <w:rsid w:val="001F162D"/>
    <w:rsid w:val="001F1D1C"/>
    <w:rsid w:val="001F25F1"/>
    <w:rsid w:val="001F362E"/>
    <w:rsid w:val="001F3744"/>
    <w:rsid w:val="001F3B5F"/>
    <w:rsid w:val="001F486E"/>
    <w:rsid w:val="001F4F23"/>
    <w:rsid w:val="001F504E"/>
    <w:rsid w:val="001F5D10"/>
    <w:rsid w:val="001F5F19"/>
    <w:rsid w:val="001F60B3"/>
    <w:rsid w:val="001F6614"/>
    <w:rsid w:val="001F68FA"/>
    <w:rsid w:val="001F6C1C"/>
    <w:rsid w:val="001F7158"/>
    <w:rsid w:val="001F748A"/>
    <w:rsid w:val="001F792B"/>
    <w:rsid w:val="001F7ADF"/>
    <w:rsid w:val="002006DB"/>
    <w:rsid w:val="0020083C"/>
    <w:rsid w:val="002014FC"/>
    <w:rsid w:val="00201C42"/>
    <w:rsid w:val="00202026"/>
    <w:rsid w:val="00202C53"/>
    <w:rsid w:val="00203004"/>
    <w:rsid w:val="00203187"/>
    <w:rsid w:val="00203784"/>
    <w:rsid w:val="00204587"/>
    <w:rsid w:val="002065DD"/>
    <w:rsid w:val="00206964"/>
    <w:rsid w:val="00207069"/>
    <w:rsid w:val="00207A63"/>
    <w:rsid w:val="0021037A"/>
    <w:rsid w:val="0021077B"/>
    <w:rsid w:val="00211FF3"/>
    <w:rsid w:val="0021416E"/>
    <w:rsid w:val="002141C1"/>
    <w:rsid w:val="0021513E"/>
    <w:rsid w:val="00215212"/>
    <w:rsid w:val="00216401"/>
    <w:rsid w:val="00217079"/>
    <w:rsid w:val="0022036A"/>
    <w:rsid w:val="002203AF"/>
    <w:rsid w:val="0022157F"/>
    <w:rsid w:val="0022211C"/>
    <w:rsid w:val="00222CFC"/>
    <w:rsid w:val="0022318D"/>
    <w:rsid w:val="002234DA"/>
    <w:rsid w:val="0022424F"/>
    <w:rsid w:val="00224957"/>
    <w:rsid w:val="00224E17"/>
    <w:rsid w:val="00225450"/>
    <w:rsid w:val="002258A0"/>
    <w:rsid w:val="00226270"/>
    <w:rsid w:val="00226483"/>
    <w:rsid w:val="00226A16"/>
    <w:rsid w:val="002271A9"/>
    <w:rsid w:val="00227222"/>
    <w:rsid w:val="0022761F"/>
    <w:rsid w:val="00227ED1"/>
    <w:rsid w:val="00230455"/>
    <w:rsid w:val="002306FD"/>
    <w:rsid w:val="002314C5"/>
    <w:rsid w:val="00231923"/>
    <w:rsid w:val="00231AE9"/>
    <w:rsid w:val="00232E5C"/>
    <w:rsid w:val="00232EFD"/>
    <w:rsid w:val="00233341"/>
    <w:rsid w:val="0023355D"/>
    <w:rsid w:val="0023371B"/>
    <w:rsid w:val="00234276"/>
    <w:rsid w:val="0023444B"/>
    <w:rsid w:val="00234AC1"/>
    <w:rsid w:val="00234B95"/>
    <w:rsid w:val="00235461"/>
    <w:rsid w:val="00235F01"/>
    <w:rsid w:val="002361C4"/>
    <w:rsid w:val="00236688"/>
    <w:rsid w:val="002368F8"/>
    <w:rsid w:val="00236B75"/>
    <w:rsid w:val="00237D52"/>
    <w:rsid w:val="00240125"/>
    <w:rsid w:val="002407AF"/>
    <w:rsid w:val="0024114B"/>
    <w:rsid w:val="00241BE1"/>
    <w:rsid w:val="00241D57"/>
    <w:rsid w:val="00242149"/>
    <w:rsid w:val="002425BA"/>
    <w:rsid w:val="00243022"/>
    <w:rsid w:val="00243C14"/>
    <w:rsid w:val="00246E9F"/>
    <w:rsid w:val="00247A1D"/>
    <w:rsid w:val="00247C41"/>
    <w:rsid w:val="002500F5"/>
    <w:rsid w:val="002506AB"/>
    <w:rsid w:val="00250D74"/>
    <w:rsid w:val="00251E8B"/>
    <w:rsid w:val="0025257C"/>
    <w:rsid w:val="00255106"/>
    <w:rsid w:val="00255516"/>
    <w:rsid w:val="0025587C"/>
    <w:rsid w:val="0025598A"/>
    <w:rsid w:val="002559FD"/>
    <w:rsid w:val="00255E20"/>
    <w:rsid w:val="0025647B"/>
    <w:rsid w:val="002567EF"/>
    <w:rsid w:val="00256CB8"/>
    <w:rsid w:val="002575AE"/>
    <w:rsid w:val="00257604"/>
    <w:rsid w:val="00257D71"/>
    <w:rsid w:val="00257F26"/>
    <w:rsid w:val="00260B90"/>
    <w:rsid w:val="00261401"/>
    <w:rsid w:val="002623B2"/>
    <w:rsid w:val="002623B7"/>
    <w:rsid w:val="00262643"/>
    <w:rsid w:val="00262B7D"/>
    <w:rsid w:val="00262ECB"/>
    <w:rsid w:val="002642D6"/>
    <w:rsid w:val="002646BD"/>
    <w:rsid w:val="00264D67"/>
    <w:rsid w:val="002656B6"/>
    <w:rsid w:val="00265A3B"/>
    <w:rsid w:val="00265ECC"/>
    <w:rsid w:val="00266A40"/>
    <w:rsid w:val="00266B8C"/>
    <w:rsid w:val="00267052"/>
    <w:rsid w:val="00267EA4"/>
    <w:rsid w:val="00270129"/>
    <w:rsid w:val="0027036B"/>
    <w:rsid w:val="00272215"/>
    <w:rsid w:val="00273064"/>
    <w:rsid w:val="002735D6"/>
    <w:rsid w:val="00273C98"/>
    <w:rsid w:val="00275AB6"/>
    <w:rsid w:val="00275D5F"/>
    <w:rsid w:val="00276233"/>
    <w:rsid w:val="0027765E"/>
    <w:rsid w:val="00277894"/>
    <w:rsid w:val="00277E5E"/>
    <w:rsid w:val="00281870"/>
    <w:rsid w:val="00281AAB"/>
    <w:rsid w:val="00281DE4"/>
    <w:rsid w:val="00282418"/>
    <w:rsid w:val="00282AB8"/>
    <w:rsid w:val="00284366"/>
    <w:rsid w:val="0028454B"/>
    <w:rsid w:val="002848CD"/>
    <w:rsid w:val="00284C08"/>
    <w:rsid w:val="00284D60"/>
    <w:rsid w:val="002857EF"/>
    <w:rsid w:val="00286440"/>
    <w:rsid w:val="002866C0"/>
    <w:rsid w:val="0028795E"/>
    <w:rsid w:val="00287DBD"/>
    <w:rsid w:val="00290424"/>
    <w:rsid w:val="00290E2D"/>
    <w:rsid w:val="002914D3"/>
    <w:rsid w:val="002918B9"/>
    <w:rsid w:val="00291F20"/>
    <w:rsid w:val="002932B3"/>
    <w:rsid w:val="00293FB6"/>
    <w:rsid w:val="00294D27"/>
    <w:rsid w:val="0029537B"/>
    <w:rsid w:val="00295A3C"/>
    <w:rsid w:val="0029731B"/>
    <w:rsid w:val="002976BD"/>
    <w:rsid w:val="00297B08"/>
    <w:rsid w:val="00297C13"/>
    <w:rsid w:val="00297D1C"/>
    <w:rsid w:val="002A00BA"/>
    <w:rsid w:val="002A01C6"/>
    <w:rsid w:val="002A08A6"/>
    <w:rsid w:val="002A0915"/>
    <w:rsid w:val="002A0FDC"/>
    <w:rsid w:val="002A1FE4"/>
    <w:rsid w:val="002A276D"/>
    <w:rsid w:val="002A3A82"/>
    <w:rsid w:val="002A4CD2"/>
    <w:rsid w:val="002A53A3"/>
    <w:rsid w:val="002A5859"/>
    <w:rsid w:val="002A6484"/>
    <w:rsid w:val="002A7899"/>
    <w:rsid w:val="002B0A2C"/>
    <w:rsid w:val="002B1520"/>
    <w:rsid w:val="002B15DD"/>
    <w:rsid w:val="002B1762"/>
    <w:rsid w:val="002B1892"/>
    <w:rsid w:val="002B2F25"/>
    <w:rsid w:val="002B302D"/>
    <w:rsid w:val="002B4079"/>
    <w:rsid w:val="002B50B8"/>
    <w:rsid w:val="002B5AAB"/>
    <w:rsid w:val="002B6225"/>
    <w:rsid w:val="002B63C6"/>
    <w:rsid w:val="002B7A26"/>
    <w:rsid w:val="002C07D9"/>
    <w:rsid w:val="002C0ECD"/>
    <w:rsid w:val="002C0FFF"/>
    <w:rsid w:val="002C13B9"/>
    <w:rsid w:val="002C14DA"/>
    <w:rsid w:val="002C1871"/>
    <w:rsid w:val="002C19B6"/>
    <w:rsid w:val="002C1B72"/>
    <w:rsid w:val="002C22CE"/>
    <w:rsid w:val="002C2786"/>
    <w:rsid w:val="002C2BDD"/>
    <w:rsid w:val="002C3041"/>
    <w:rsid w:val="002C3251"/>
    <w:rsid w:val="002C4B5D"/>
    <w:rsid w:val="002C4BDE"/>
    <w:rsid w:val="002C52D3"/>
    <w:rsid w:val="002C5476"/>
    <w:rsid w:val="002C5622"/>
    <w:rsid w:val="002C5814"/>
    <w:rsid w:val="002C5B14"/>
    <w:rsid w:val="002C5B79"/>
    <w:rsid w:val="002C5D6E"/>
    <w:rsid w:val="002C61C7"/>
    <w:rsid w:val="002C64B8"/>
    <w:rsid w:val="002D072D"/>
    <w:rsid w:val="002D0C33"/>
    <w:rsid w:val="002D17D8"/>
    <w:rsid w:val="002D22AE"/>
    <w:rsid w:val="002D2CC4"/>
    <w:rsid w:val="002D2F65"/>
    <w:rsid w:val="002D3E2B"/>
    <w:rsid w:val="002D5175"/>
    <w:rsid w:val="002D5DE6"/>
    <w:rsid w:val="002D6E21"/>
    <w:rsid w:val="002D6EF9"/>
    <w:rsid w:val="002D6FE6"/>
    <w:rsid w:val="002D737B"/>
    <w:rsid w:val="002D7917"/>
    <w:rsid w:val="002D7972"/>
    <w:rsid w:val="002D7AF6"/>
    <w:rsid w:val="002D7CDB"/>
    <w:rsid w:val="002D7D19"/>
    <w:rsid w:val="002E04AC"/>
    <w:rsid w:val="002E167E"/>
    <w:rsid w:val="002E1B33"/>
    <w:rsid w:val="002E2D04"/>
    <w:rsid w:val="002E3033"/>
    <w:rsid w:val="002E5457"/>
    <w:rsid w:val="002E5526"/>
    <w:rsid w:val="002E79FC"/>
    <w:rsid w:val="002E7BE2"/>
    <w:rsid w:val="002F0CB5"/>
    <w:rsid w:val="002F1DBB"/>
    <w:rsid w:val="002F1DE0"/>
    <w:rsid w:val="002F2845"/>
    <w:rsid w:val="002F2BE9"/>
    <w:rsid w:val="002F2E30"/>
    <w:rsid w:val="002F3949"/>
    <w:rsid w:val="002F4692"/>
    <w:rsid w:val="002F4FEE"/>
    <w:rsid w:val="002F56E5"/>
    <w:rsid w:val="002F612B"/>
    <w:rsid w:val="002F7280"/>
    <w:rsid w:val="002F7624"/>
    <w:rsid w:val="002F7A8E"/>
    <w:rsid w:val="0030083C"/>
    <w:rsid w:val="00300BA1"/>
    <w:rsid w:val="00301342"/>
    <w:rsid w:val="00301B70"/>
    <w:rsid w:val="00302463"/>
    <w:rsid w:val="00302F9A"/>
    <w:rsid w:val="00303121"/>
    <w:rsid w:val="00303186"/>
    <w:rsid w:val="0030477D"/>
    <w:rsid w:val="00306CFF"/>
    <w:rsid w:val="00306D24"/>
    <w:rsid w:val="00306FDE"/>
    <w:rsid w:val="00307FE7"/>
    <w:rsid w:val="003107EC"/>
    <w:rsid w:val="00310986"/>
    <w:rsid w:val="00310DE8"/>
    <w:rsid w:val="00310E76"/>
    <w:rsid w:val="00310F9B"/>
    <w:rsid w:val="00311130"/>
    <w:rsid w:val="00313D1A"/>
    <w:rsid w:val="00313DCD"/>
    <w:rsid w:val="0031458B"/>
    <w:rsid w:val="00316969"/>
    <w:rsid w:val="00317DB4"/>
    <w:rsid w:val="00320161"/>
    <w:rsid w:val="00321310"/>
    <w:rsid w:val="0032171F"/>
    <w:rsid w:val="00322AA7"/>
    <w:rsid w:val="00322FF2"/>
    <w:rsid w:val="0032319D"/>
    <w:rsid w:val="00323769"/>
    <w:rsid w:val="0032386F"/>
    <w:rsid w:val="00323DA5"/>
    <w:rsid w:val="00323E0F"/>
    <w:rsid w:val="00323E7B"/>
    <w:rsid w:val="00324A8C"/>
    <w:rsid w:val="00324BDB"/>
    <w:rsid w:val="003252A7"/>
    <w:rsid w:val="0032533A"/>
    <w:rsid w:val="00325969"/>
    <w:rsid w:val="00325D49"/>
    <w:rsid w:val="00325D8A"/>
    <w:rsid w:val="00325F29"/>
    <w:rsid w:val="00326D7D"/>
    <w:rsid w:val="003278FF"/>
    <w:rsid w:val="00330F59"/>
    <w:rsid w:val="00331413"/>
    <w:rsid w:val="003327D7"/>
    <w:rsid w:val="003334E5"/>
    <w:rsid w:val="00333777"/>
    <w:rsid w:val="00333C94"/>
    <w:rsid w:val="00333CB7"/>
    <w:rsid w:val="00333EE1"/>
    <w:rsid w:val="00334415"/>
    <w:rsid w:val="003349DF"/>
    <w:rsid w:val="00335A39"/>
    <w:rsid w:val="00336704"/>
    <w:rsid w:val="00337352"/>
    <w:rsid w:val="00337797"/>
    <w:rsid w:val="00340780"/>
    <w:rsid w:val="00342426"/>
    <w:rsid w:val="003433CF"/>
    <w:rsid w:val="00343510"/>
    <w:rsid w:val="0034392B"/>
    <w:rsid w:val="00343E3A"/>
    <w:rsid w:val="00344240"/>
    <w:rsid w:val="003444C7"/>
    <w:rsid w:val="0034474D"/>
    <w:rsid w:val="00345E25"/>
    <w:rsid w:val="00346FA9"/>
    <w:rsid w:val="00346FBA"/>
    <w:rsid w:val="00346FFB"/>
    <w:rsid w:val="00347684"/>
    <w:rsid w:val="003505F6"/>
    <w:rsid w:val="00350650"/>
    <w:rsid w:val="00350B41"/>
    <w:rsid w:val="0035185D"/>
    <w:rsid w:val="003518F3"/>
    <w:rsid w:val="00351C0D"/>
    <w:rsid w:val="00351DA7"/>
    <w:rsid w:val="00351DCE"/>
    <w:rsid w:val="00351E2E"/>
    <w:rsid w:val="00352372"/>
    <w:rsid w:val="00352BC7"/>
    <w:rsid w:val="00353658"/>
    <w:rsid w:val="0035404C"/>
    <w:rsid w:val="003541D8"/>
    <w:rsid w:val="003546B9"/>
    <w:rsid w:val="00354808"/>
    <w:rsid w:val="00354E4C"/>
    <w:rsid w:val="00355379"/>
    <w:rsid w:val="0035593D"/>
    <w:rsid w:val="00355AD1"/>
    <w:rsid w:val="00355E21"/>
    <w:rsid w:val="003561E1"/>
    <w:rsid w:val="00356BD3"/>
    <w:rsid w:val="003572F0"/>
    <w:rsid w:val="003573E8"/>
    <w:rsid w:val="00360AF4"/>
    <w:rsid w:val="0036107E"/>
    <w:rsid w:val="00361126"/>
    <w:rsid w:val="0036125A"/>
    <w:rsid w:val="00361B9A"/>
    <w:rsid w:val="00361C9C"/>
    <w:rsid w:val="00362268"/>
    <w:rsid w:val="0036335D"/>
    <w:rsid w:val="003634D4"/>
    <w:rsid w:val="00363549"/>
    <w:rsid w:val="00363600"/>
    <w:rsid w:val="003636D6"/>
    <w:rsid w:val="00365423"/>
    <w:rsid w:val="003655A0"/>
    <w:rsid w:val="00366A7D"/>
    <w:rsid w:val="00366DBF"/>
    <w:rsid w:val="00367BD1"/>
    <w:rsid w:val="00370730"/>
    <w:rsid w:val="0037245E"/>
    <w:rsid w:val="00372FD8"/>
    <w:rsid w:val="00374680"/>
    <w:rsid w:val="00374E30"/>
    <w:rsid w:val="003758C3"/>
    <w:rsid w:val="00376754"/>
    <w:rsid w:val="003768CC"/>
    <w:rsid w:val="00376C70"/>
    <w:rsid w:val="00377A04"/>
    <w:rsid w:val="00380069"/>
    <w:rsid w:val="0038023A"/>
    <w:rsid w:val="00381160"/>
    <w:rsid w:val="0038165E"/>
    <w:rsid w:val="00381D43"/>
    <w:rsid w:val="0038274B"/>
    <w:rsid w:val="00382F3A"/>
    <w:rsid w:val="0038312D"/>
    <w:rsid w:val="003845C7"/>
    <w:rsid w:val="00385D13"/>
    <w:rsid w:val="00386051"/>
    <w:rsid w:val="00386D95"/>
    <w:rsid w:val="0038730F"/>
    <w:rsid w:val="00387740"/>
    <w:rsid w:val="0038775D"/>
    <w:rsid w:val="00387CD9"/>
    <w:rsid w:val="003906D8"/>
    <w:rsid w:val="00390B38"/>
    <w:rsid w:val="00390CF9"/>
    <w:rsid w:val="00390D41"/>
    <w:rsid w:val="00391AFC"/>
    <w:rsid w:val="00391E99"/>
    <w:rsid w:val="003920FF"/>
    <w:rsid w:val="00392497"/>
    <w:rsid w:val="0039266A"/>
    <w:rsid w:val="003933A6"/>
    <w:rsid w:val="00393E2C"/>
    <w:rsid w:val="00393E8D"/>
    <w:rsid w:val="00394564"/>
    <w:rsid w:val="00395CB6"/>
    <w:rsid w:val="003963F6"/>
    <w:rsid w:val="00396514"/>
    <w:rsid w:val="0039691D"/>
    <w:rsid w:val="003974A8"/>
    <w:rsid w:val="0039769C"/>
    <w:rsid w:val="003A0BCF"/>
    <w:rsid w:val="003A1658"/>
    <w:rsid w:val="003A18A2"/>
    <w:rsid w:val="003A1B3C"/>
    <w:rsid w:val="003A1CD4"/>
    <w:rsid w:val="003A1EF3"/>
    <w:rsid w:val="003A262F"/>
    <w:rsid w:val="003A2DBF"/>
    <w:rsid w:val="003A2EFC"/>
    <w:rsid w:val="003A34C5"/>
    <w:rsid w:val="003A3D7F"/>
    <w:rsid w:val="003A3DFB"/>
    <w:rsid w:val="003A40C7"/>
    <w:rsid w:val="003A4638"/>
    <w:rsid w:val="003A48E7"/>
    <w:rsid w:val="003A4C9F"/>
    <w:rsid w:val="003A4F29"/>
    <w:rsid w:val="003A502C"/>
    <w:rsid w:val="003A5566"/>
    <w:rsid w:val="003A7CE6"/>
    <w:rsid w:val="003B0754"/>
    <w:rsid w:val="003B18A4"/>
    <w:rsid w:val="003B314B"/>
    <w:rsid w:val="003B32E5"/>
    <w:rsid w:val="003B3673"/>
    <w:rsid w:val="003B3FBA"/>
    <w:rsid w:val="003B487E"/>
    <w:rsid w:val="003B48C2"/>
    <w:rsid w:val="003B5100"/>
    <w:rsid w:val="003B51FB"/>
    <w:rsid w:val="003B5D24"/>
    <w:rsid w:val="003B5D61"/>
    <w:rsid w:val="003B60CA"/>
    <w:rsid w:val="003B7306"/>
    <w:rsid w:val="003B7452"/>
    <w:rsid w:val="003B7533"/>
    <w:rsid w:val="003B76C3"/>
    <w:rsid w:val="003B7AC5"/>
    <w:rsid w:val="003B7D07"/>
    <w:rsid w:val="003C00AC"/>
    <w:rsid w:val="003C08BA"/>
    <w:rsid w:val="003C0FB5"/>
    <w:rsid w:val="003C0FD3"/>
    <w:rsid w:val="003C17BC"/>
    <w:rsid w:val="003C1905"/>
    <w:rsid w:val="003C1AE5"/>
    <w:rsid w:val="003C1C43"/>
    <w:rsid w:val="003C2545"/>
    <w:rsid w:val="003C27B8"/>
    <w:rsid w:val="003C3CB8"/>
    <w:rsid w:val="003C44CB"/>
    <w:rsid w:val="003C4F84"/>
    <w:rsid w:val="003C5342"/>
    <w:rsid w:val="003C5A56"/>
    <w:rsid w:val="003C5ABF"/>
    <w:rsid w:val="003C672E"/>
    <w:rsid w:val="003C7CCA"/>
    <w:rsid w:val="003C7F7D"/>
    <w:rsid w:val="003D021C"/>
    <w:rsid w:val="003D1CF0"/>
    <w:rsid w:val="003D3275"/>
    <w:rsid w:val="003D32AE"/>
    <w:rsid w:val="003D4922"/>
    <w:rsid w:val="003D4EA2"/>
    <w:rsid w:val="003D5510"/>
    <w:rsid w:val="003D5C49"/>
    <w:rsid w:val="003D5E7D"/>
    <w:rsid w:val="003D68FD"/>
    <w:rsid w:val="003D6C53"/>
    <w:rsid w:val="003E0521"/>
    <w:rsid w:val="003E132B"/>
    <w:rsid w:val="003E162F"/>
    <w:rsid w:val="003E26B8"/>
    <w:rsid w:val="003E2F67"/>
    <w:rsid w:val="003E36D7"/>
    <w:rsid w:val="003E3A70"/>
    <w:rsid w:val="003E3FD9"/>
    <w:rsid w:val="003E48EF"/>
    <w:rsid w:val="003E5757"/>
    <w:rsid w:val="003E59D1"/>
    <w:rsid w:val="003E64C1"/>
    <w:rsid w:val="003E65F9"/>
    <w:rsid w:val="003E6C3D"/>
    <w:rsid w:val="003E7E32"/>
    <w:rsid w:val="003F00D0"/>
    <w:rsid w:val="003F02AF"/>
    <w:rsid w:val="003F0C6D"/>
    <w:rsid w:val="003F125E"/>
    <w:rsid w:val="003F156D"/>
    <w:rsid w:val="003F1F86"/>
    <w:rsid w:val="003F2CF6"/>
    <w:rsid w:val="003F3649"/>
    <w:rsid w:val="003F39D2"/>
    <w:rsid w:val="003F3ACB"/>
    <w:rsid w:val="003F3FD5"/>
    <w:rsid w:val="003F51D2"/>
    <w:rsid w:val="003F5A22"/>
    <w:rsid w:val="003F5BEF"/>
    <w:rsid w:val="003F5EE7"/>
    <w:rsid w:val="003F60BF"/>
    <w:rsid w:val="003F7F18"/>
    <w:rsid w:val="003F7F36"/>
    <w:rsid w:val="00400A65"/>
    <w:rsid w:val="00401451"/>
    <w:rsid w:val="00401637"/>
    <w:rsid w:val="00402116"/>
    <w:rsid w:val="00402806"/>
    <w:rsid w:val="00402873"/>
    <w:rsid w:val="00403446"/>
    <w:rsid w:val="00404057"/>
    <w:rsid w:val="00404CB9"/>
    <w:rsid w:val="00404DA2"/>
    <w:rsid w:val="004050AC"/>
    <w:rsid w:val="004057B1"/>
    <w:rsid w:val="00405A01"/>
    <w:rsid w:val="0040650E"/>
    <w:rsid w:val="00406A87"/>
    <w:rsid w:val="00406D39"/>
    <w:rsid w:val="00407762"/>
    <w:rsid w:val="00407F79"/>
    <w:rsid w:val="004103C4"/>
    <w:rsid w:val="00410D76"/>
    <w:rsid w:val="004114B6"/>
    <w:rsid w:val="004115A1"/>
    <w:rsid w:val="00411C25"/>
    <w:rsid w:val="00411CBE"/>
    <w:rsid w:val="00412380"/>
    <w:rsid w:val="00412961"/>
    <w:rsid w:val="00412C13"/>
    <w:rsid w:val="004139EB"/>
    <w:rsid w:val="00413BD7"/>
    <w:rsid w:val="00414305"/>
    <w:rsid w:val="0041443A"/>
    <w:rsid w:val="004146D5"/>
    <w:rsid w:val="0041486F"/>
    <w:rsid w:val="00415125"/>
    <w:rsid w:val="004157D4"/>
    <w:rsid w:val="00415AFE"/>
    <w:rsid w:val="00415BEB"/>
    <w:rsid w:val="004160DC"/>
    <w:rsid w:val="004164F8"/>
    <w:rsid w:val="00416971"/>
    <w:rsid w:val="00416B81"/>
    <w:rsid w:val="00416E0A"/>
    <w:rsid w:val="0041741E"/>
    <w:rsid w:val="0041791E"/>
    <w:rsid w:val="00417B76"/>
    <w:rsid w:val="00421306"/>
    <w:rsid w:val="004223F9"/>
    <w:rsid w:val="00422654"/>
    <w:rsid w:val="00422F63"/>
    <w:rsid w:val="00423A17"/>
    <w:rsid w:val="00423E1A"/>
    <w:rsid w:val="004242D5"/>
    <w:rsid w:val="004244DF"/>
    <w:rsid w:val="00425331"/>
    <w:rsid w:val="00425BDD"/>
    <w:rsid w:val="00425CF6"/>
    <w:rsid w:val="0042608B"/>
    <w:rsid w:val="00426597"/>
    <w:rsid w:val="00426871"/>
    <w:rsid w:val="00426959"/>
    <w:rsid w:val="00426CCC"/>
    <w:rsid w:val="00427588"/>
    <w:rsid w:val="004277B1"/>
    <w:rsid w:val="004279BD"/>
    <w:rsid w:val="00427C35"/>
    <w:rsid w:val="00427CA2"/>
    <w:rsid w:val="00427F96"/>
    <w:rsid w:val="00430992"/>
    <w:rsid w:val="004309BB"/>
    <w:rsid w:val="00430BBA"/>
    <w:rsid w:val="004311C2"/>
    <w:rsid w:val="00431374"/>
    <w:rsid w:val="00432347"/>
    <w:rsid w:val="00433C56"/>
    <w:rsid w:val="00433D8C"/>
    <w:rsid w:val="00433FE4"/>
    <w:rsid w:val="004340EF"/>
    <w:rsid w:val="004341DA"/>
    <w:rsid w:val="004354CA"/>
    <w:rsid w:val="004356AC"/>
    <w:rsid w:val="004369B5"/>
    <w:rsid w:val="00437500"/>
    <w:rsid w:val="004376E3"/>
    <w:rsid w:val="004405AF"/>
    <w:rsid w:val="00440649"/>
    <w:rsid w:val="00440FF8"/>
    <w:rsid w:val="004418DC"/>
    <w:rsid w:val="00442241"/>
    <w:rsid w:val="00442BFC"/>
    <w:rsid w:val="00447CC0"/>
    <w:rsid w:val="00447EF5"/>
    <w:rsid w:val="00451866"/>
    <w:rsid w:val="00451917"/>
    <w:rsid w:val="00451F11"/>
    <w:rsid w:val="00453180"/>
    <w:rsid w:val="0045339A"/>
    <w:rsid w:val="0045342D"/>
    <w:rsid w:val="004551A8"/>
    <w:rsid w:val="00455506"/>
    <w:rsid w:val="0045557C"/>
    <w:rsid w:val="004560BF"/>
    <w:rsid w:val="0045694E"/>
    <w:rsid w:val="00456998"/>
    <w:rsid w:val="00456E5C"/>
    <w:rsid w:val="00456F6E"/>
    <w:rsid w:val="0045714B"/>
    <w:rsid w:val="00457784"/>
    <w:rsid w:val="00457E7F"/>
    <w:rsid w:val="00460305"/>
    <w:rsid w:val="004605B3"/>
    <w:rsid w:val="0046060C"/>
    <w:rsid w:val="00460ED8"/>
    <w:rsid w:val="0046140C"/>
    <w:rsid w:val="00461462"/>
    <w:rsid w:val="00461D3D"/>
    <w:rsid w:val="004621ED"/>
    <w:rsid w:val="004623C8"/>
    <w:rsid w:val="00462B2E"/>
    <w:rsid w:val="00462B93"/>
    <w:rsid w:val="00463756"/>
    <w:rsid w:val="004638EB"/>
    <w:rsid w:val="00463BF5"/>
    <w:rsid w:val="0046401A"/>
    <w:rsid w:val="00464A9B"/>
    <w:rsid w:val="004658ED"/>
    <w:rsid w:val="0046590E"/>
    <w:rsid w:val="00465C68"/>
    <w:rsid w:val="00466B07"/>
    <w:rsid w:val="00467BC7"/>
    <w:rsid w:val="00467BF0"/>
    <w:rsid w:val="00470060"/>
    <w:rsid w:val="004705EE"/>
    <w:rsid w:val="004709D5"/>
    <w:rsid w:val="00471B09"/>
    <w:rsid w:val="00471FEA"/>
    <w:rsid w:val="00472341"/>
    <w:rsid w:val="004730A6"/>
    <w:rsid w:val="0047370F"/>
    <w:rsid w:val="0047544E"/>
    <w:rsid w:val="004755EC"/>
    <w:rsid w:val="0047561F"/>
    <w:rsid w:val="00476C70"/>
    <w:rsid w:val="004811C0"/>
    <w:rsid w:val="0048150C"/>
    <w:rsid w:val="00481AA3"/>
    <w:rsid w:val="0048228D"/>
    <w:rsid w:val="004829F8"/>
    <w:rsid w:val="00483B31"/>
    <w:rsid w:val="00486201"/>
    <w:rsid w:val="004904AE"/>
    <w:rsid w:val="00490CE4"/>
    <w:rsid w:val="004929D4"/>
    <w:rsid w:val="00492E13"/>
    <w:rsid w:val="00493841"/>
    <w:rsid w:val="00493F12"/>
    <w:rsid w:val="00494750"/>
    <w:rsid w:val="0049583A"/>
    <w:rsid w:val="00496653"/>
    <w:rsid w:val="00496D8B"/>
    <w:rsid w:val="00497081"/>
    <w:rsid w:val="004970F2"/>
    <w:rsid w:val="00497C59"/>
    <w:rsid w:val="00497CCC"/>
    <w:rsid w:val="00497D76"/>
    <w:rsid w:val="004A006F"/>
    <w:rsid w:val="004A0B34"/>
    <w:rsid w:val="004A3552"/>
    <w:rsid w:val="004A522D"/>
    <w:rsid w:val="004A5692"/>
    <w:rsid w:val="004A6096"/>
    <w:rsid w:val="004A7299"/>
    <w:rsid w:val="004A76C4"/>
    <w:rsid w:val="004A78C4"/>
    <w:rsid w:val="004B05A2"/>
    <w:rsid w:val="004B0893"/>
    <w:rsid w:val="004B23DB"/>
    <w:rsid w:val="004B27AA"/>
    <w:rsid w:val="004B3482"/>
    <w:rsid w:val="004B3BEB"/>
    <w:rsid w:val="004B3C6D"/>
    <w:rsid w:val="004B3E22"/>
    <w:rsid w:val="004B3F58"/>
    <w:rsid w:val="004B41DF"/>
    <w:rsid w:val="004B4AF1"/>
    <w:rsid w:val="004B5FA0"/>
    <w:rsid w:val="004B6738"/>
    <w:rsid w:val="004B68C5"/>
    <w:rsid w:val="004B7FFD"/>
    <w:rsid w:val="004C0033"/>
    <w:rsid w:val="004C0455"/>
    <w:rsid w:val="004C130B"/>
    <w:rsid w:val="004C1463"/>
    <w:rsid w:val="004C1F26"/>
    <w:rsid w:val="004C27DA"/>
    <w:rsid w:val="004C2B91"/>
    <w:rsid w:val="004C30F1"/>
    <w:rsid w:val="004C3164"/>
    <w:rsid w:val="004C42C1"/>
    <w:rsid w:val="004C61ED"/>
    <w:rsid w:val="004C6E1C"/>
    <w:rsid w:val="004C6E30"/>
    <w:rsid w:val="004C7204"/>
    <w:rsid w:val="004C7551"/>
    <w:rsid w:val="004D09BA"/>
    <w:rsid w:val="004D1336"/>
    <w:rsid w:val="004D1513"/>
    <w:rsid w:val="004D1952"/>
    <w:rsid w:val="004D1CCF"/>
    <w:rsid w:val="004D1D3F"/>
    <w:rsid w:val="004D26D7"/>
    <w:rsid w:val="004D28B6"/>
    <w:rsid w:val="004D29F3"/>
    <w:rsid w:val="004D3128"/>
    <w:rsid w:val="004D336D"/>
    <w:rsid w:val="004D3421"/>
    <w:rsid w:val="004D43B2"/>
    <w:rsid w:val="004D44F2"/>
    <w:rsid w:val="004D6DC3"/>
    <w:rsid w:val="004D794F"/>
    <w:rsid w:val="004E01A2"/>
    <w:rsid w:val="004E024C"/>
    <w:rsid w:val="004E107D"/>
    <w:rsid w:val="004E12BD"/>
    <w:rsid w:val="004E1A7D"/>
    <w:rsid w:val="004E292C"/>
    <w:rsid w:val="004E2BA8"/>
    <w:rsid w:val="004E333D"/>
    <w:rsid w:val="004E34C3"/>
    <w:rsid w:val="004E379F"/>
    <w:rsid w:val="004E392C"/>
    <w:rsid w:val="004E40B0"/>
    <w:rsid w:val="004E4742"/>
    <w:rsid w:val="004E483E"/>
    <w:rsid w:val="004E525F"/>
    <w:rsid w:val="004E680E"/>
    <w:rsid w:val="004E6F4A"/>
    <w:rsid w:val="004F0172"/>
    <w:rsid w:val="004F04CE"/>
    <w:rsid w:val="004F0AF6"/>
    <w:rsid w:val="004F1A95"/>
    <w:rsid w:val="004F2CC2"/>
    <w:rsid w:val="004F3C30"/>
    <w:rsid w:val="004F4672"/>
    <w:rsid w:val="004F4A16"/>
    <w:rsid w:val="004F502C"/>
    <w:rsid w:val="004F5882"/>
    <w:rsid w:val="004F5AA5"/>
    <w:rsid w:val="004F5F2C"/>
    <w:rsid w:val="004F6185"/>
    <w:rsid w:val="004F62C5"/>
    <w:rsid w:val="004F7592"/>
    <w:rsid w:val="004F7E6C"/>
    <w:rsid w:val="00501699"/>
    <w:rsid w:val="00501B19"/>
    <w:rsid w:val="00501C84"/>
    <w:rsid w:val="00501ECC"/>
    <w:rsid w:val="0050226B"/>
    <w:rsid w:val="005024C4"/>
    <w:rsid w:val="00502B80"/>
    <w:rsid w:val="00502BCD"/>
    <w:rsid w:val="00502BE3"/>
    <w:rsid w:val="00503109"/>
    <w:rsid w:val="00504778"/>
    <w:rsid w:val="005049A3"/>
    <w:rsid w:val="00505097"/>
    <w:rsid w:val="005055FD"/>
    <w:rsid w:val="00505646"/>
    <w:rsid w:val="005057A6"/>
    <w:rsid w:val="0050724A"/>
    <w:rsid w:val="00510DE0"/>
    <w:rsid w:val="00510DEB"/>
    <w:rsid w:val="00510E5C"/>
    <w:rsid w:val="005112BD"/>
    <w:rsid w:val="00512A73"/>
    <w:rsid w:val="00512EB7"/>
    <w:rsid w:val="005130D8"/>
    <w:rsid w:val="0051329A"/>
    <w:rsid w:val="00513951"/>
    <w:rsid w:val="00514EFE"/>
    <w:rsid w:val="005154F1"/>
    <w:rsid w:val="00515501"/>
    <w:rsid w:val="00515DE0"/>
    <w:rsid w:val="00515E93"/>
    <w:rsid w:val="0051679D"/>
    <w:rsid w:val="00516D7A"/>
    <w:rsid w:val="00517F28"/>
    <w:rsid w:val="00520237"/>
    <w:rsid w:val="0052048F"/>
    <w:rsid w:val="00521000"/>
    <w:rsid w:val="005210B5"/>
    <w:rsid w:val="00521741"/>
    <w:rsid w:val="00521DDE"/>
    <w:rsid w:val="005222E3"/>
    <w:rsid w:val="00522AF8"/>
    <w:rsid w:val="005231E5"/>
    <w:rsid w:val="005239BC"/>
    <w:rsid w:val="00525AF3"/>
    <w:rsid w:val="00525B83"/>
    <w:rsid w:val="0052635A"/>
    <w:rsid w:val="00526D09"/>
    <w:rsid w:val="00527106"/>
    <w:rsid w:val="00527EEF"/>
    <w:rsid w:val="005305B6"/>
    <w:rsid w:val="00531878"/>
    <w:rsid w:val="00531CCB"/>
    <w:rsid w:val="00532300"/>
    <w:rsid w:val="0053279D"/>
    <w:rsid w:val="0053315E"/>
    <w:rsid w:val="00533A03"/>
    <w:rsid w:val="005355A1"/>
    <w:rsid w:val="00535ED6"/>
    <w:rsid w:val="00536122"/>
    <w:rsid w:val="005368C5"/>
    <w:rsid w:val="00537720"/>
    <w:rsid w:val="005379C8"/>
    <w:rsid w:val="0054084C"/>
    <w:rsid w:val="00540F01"/>
    <w:rsid w:val="00540FD1"/>
    <w:rsid w:val="0054193A"/>
    <w:rsid w:val="00542345"/>
    <w:rsid w:val="00542500"/>
    <w:rsid w:val="005428F6"/>
    <w:rsid w:val="00542E8F"/>
    <w:rsid w:val="00543D39"/>
    <w:rsid w:val="00543FD2"/>
    <w:rsid w:val="005443D6"/>
    <w:rsid w:val="00544728"/>
    <w:rsid w:val="0054480F"/>
    <w:rsid w:val="00546568"/>
    <w:rsid w:val="00546672"/>
    <w:rsid w:val="00547A15"/>
    <w:rsid w:val="00547CB3"/>
    <w:rsid w:val="0055156F"/>
    <w:rsid w:val="005517D8"/>
    <w:rsid w:val="00551A6D"/>
    <w:rsid w:val="00551B61"/>
    <w:rsid w:val="00552B55"/>
    <w:rsid w:val="00552E21"/>
    <w:rsid w:val="005533CE"/>
    <w:rsid w:val="0055507E"/>
    <w:rsid w:val="005550BD"/>
    <w:rsid w:val="00555324"/>
    <w:rsid w:val="005562E7"/>
    <w:rsid w:val="00557AAC"/>
    <w:rsid w:val="00557C84"/>
    <w:rsid w:val="00557EDB"/>
    <w:rsid w:val="005600C6"/>
    <w:rsid w:val="0056177F"/>
    <w:rsid w:val="00561D6C"/>
    <w:rsid w:val="00562194"/>
    <w:rsid w:val="00562F8D"/>
    <w:rsid w:val="005641D9"/>
    <w:rsid w:val="00564495"/>
    <w:rsid w:val="005644D0"/>
    <w:rsid w:val="00564700"/>
    <w:rsid w:val="00564A52"/>
    <w:rsid w:val="005654DD"/>
    <w:rsid w:val="00565B6D"/>
    <w:rsid w:val="00565BBD"/>
    <w:rsid w:val="00565CEF"/>
    <w:rsid w:val="00566333"/>
    <w:rsid w:val="00566707"/>
    <w:rsid w:val="00566D09"/>
    <w:rsid w:val="0056754D"/>
    <w:rsid w:val="0056788E"/>
    <w:rsid w:val="00567D53"/>
    <w:rsid w:val="00567DD9"/>
    <w:rsid w:val="005706F1"/>
    <w:rsid w:val="005708F0"/>
    <w:rsid w:val="00570911"/>
    <w:rsid w:val="005710E3"/>
    <w:rsid w:val="00571230"/>
    <w:rsid w:val="005717DC"/>
    <w:rsid w:val="00571A85"/>
    <w:rsid w:val="00571EFD"/>
    <w:rsid w:val="0057243C"/>
    <w:rsid w:val="005726FC"/>
    <w:rsid w:val="00572739"/>
    <w:rsid w:val="005728A8"/>
    <w:rsid w:val="00572ACE"/>
    <w:rsid w:val="00572F67"/>
    <w:rsid w:val="00573BD3"/>
    <w:rsid w:val="00573E49"/>
    <w:rsid w:val="00574B4D"/>
    <w:rsid w:val="005755CC"/>
    <w:rsid w:val="00575763"/>
    <w:rsid w:val="005759DE"/>
    <w:rsid w:val="00576114"/>
    <w:rsid w:val="00576436"/>
    <w:rsid w:val="00577A3F"/>
    <w:rsid w:val="00577C39"/>
    <w:rsid w:val="00580E46"/>
    <w:rsid w:val="00581782"/>
    <w:rsid w:val="005824A7"/>
    <w:rsid w:val="00582965"/>
    <w:rsid w:val="005832F1"/>
    <w:rsid w:val="00583B52"/>
    <w:rsid w:val="00583F6A"/>
    <w:rsid w:val="0058431C"/>
    <w:rsid w:val="0058472D"/>
    <w:rsid w:val="00584A58"/>
    <w:rsid w:val="00584F11"/>
    <w:rsid w:val="00585281"/>
    <w:rsid w:val="0058536C"/>
    <w:rsid w:val="00585466"/>
    <w:rsid w:val="00585B21"/>
    <w:rsid w:val="00585D0A"/>
    <w:rsid w:val="00586D24"/>
    <w:rsid w:val="0058703D"/>
    <w:rsid w:val="00587451"/>
    <w:rsid w:val="0058799E"/>
    <w:rsid w:val="00587EBC"/>
    <w:rsid w:val="005901EF"/>
    <w:rsid w:val="0059037D"/>
    <w:rsid w:val="00591B75"/>
    <w:rsid w:val="00592EB1"/>
    <w:rsid w:val="00593285"/>
    <w:rsid w:val="005938B2"/>
    <w:rsid w:val="00593E22"/>
    <w:rsid w:val="00593EE8"/>
    <w:rsid w:val="00593EF3"/>
    <w:rsid w:val="00594155"/>
    <w:rsid w:val="00594F79"/>
    <w:rsid w:val="005951AF"/>
    <w:rsid w:val="005956FB"/>
    <w:rsid w:val="005959E3"/>
    <w:rsid w:val="00596231"/>
    <w:rsid w:val="005963B3"/>
    <w:rsid w:val="00596595"/>
    <w:rsid w:val="00596850"/>
    <w:rsid w:val="00596878"/>
    <w:rsid w:val="00596D13"/>
    <w:rsid w:val="005972F0"/>
    <w:rsid w:val="00597B60"/>
    <w:rsid w:val="00597F90"/>
    <w:rsid w:val="005A0BC6"/>
    <w:rsid w:val="005A0D1C"/>
    <w:rsid w:val="005A2B75"/>
    <w:rsid w:val="005A3446"/>
    <w:rsid w:val="005A3751"/>
    <w:rsid w:val="005A5566"/>
    <w:rsid w:val="005A60F5"/>
    <w:rsid w:val="005A737D"/>
    <w:rsid w:val="005A7D4F"/>
    <w:rsid w:val="005A7DCA"/>
    <w:rsid w:val="005B019C"/>
    <w:rsid w:val="005B153F"/>
    <w:rsid w:val="005B1FA0"/>
    <w:rsid w:val="005B2AD4"/>
    <w:rsid w:val="005B2E0D"/>
    <w:rsid w:val="005B414D"/>
    <w:rsid w:val="005B4C36"/>
    <w:rsid w:val="005C08D8"/>
    <w:rsid w:val="005C098D"/>
    <w:rsid w:val="005C0E28"/>
    <w:rsid w:val="005C1B33"/>
    <w:rsid w:val="005C1CA6"/>
    <w:rsid w:val="005C200F"/>
    <w:rsid w:val="005C3F98"/>
    <w:rsid w:val="005C4220"/>
    <w:rsid w:val="005C4A40"/>
    <w:rsid w:val="005C4C06"/>
    <w:rsid w:val="005C55B9"/>
    <w:rsid w:val="005C568E"/>
    <w:rsid w:val="005C60DB"/>
    <w:rsid w:val="005C6F19"/>
    <w:rsid w:val="005C729E"/>
    <w:rsid w:val="005C75D4"/>
    <w:rsid w:val="005C78E0"/>
    <w:rsid w:val="005C7B6A"/>
    <w:rsid w:val="005C7C15"/>
    <w:rsid w:val="005D0039"/>
    <w:rsid w:val="005D006C"/>
    <w:rsid w:val="005D011F"/>
    <w:rsid w:val="005D0947"/>
    <w:rsid w:val="005D1011"/>
    <w:rsid w:val="005D10F4"/>
    <w:rsid w:val="005D17AE"/>
    <w:rsid w:val="005D1D2D"/>
    <w:rsid w:val="005D1D67"/>
    <w:rsid w:val="005D37CA"/>
    <w:rsid w:val="005D3AFE"/>
    <w:rsid w:val="005D436C"/>
    <w:rsid w:val="005D4AA5"/>
    <w:rsid w:val="005D4F39"/>
    <w:rsid w:val="005D5A58"/>
    <w:rsid w:val="005D5EB5"/>
    <w:rsid w:val="005D7713"/>
    <w:rsid w:val="005D7FE8"/>
    <w:rsid w:val="005E067E"/>
    <w:rsid w:val="005E08FE"/>
    <w:rsid w:val="005E099C"/>
    <w:rsid w:val="005E0A96"/>
    <w:rsid w:val="005E0C90"/>
    <w:rsid w:val="005E0E55"/>
    <w:rsid w:val="005E0FCA"/>
    <w:rsid w:val="005E13F7"/>
    <w:rsid w:val="005E168A"/>
    <w:rsid w:val="005E18BF"/>
    <w:rsid w:val="005E1FE0"/>
    <w:rsid w:val="005E274D"/>
    <w:rsid w:val="005E3798"/>
    <w:rsid w:val="005E39DB"/>
    <w:rsid w:val="005E3E35"/>
    <w:rsid w:val="005E40A8"/>
    <w:rsid w:val="005E4580"/>
    <w:rsid w:val="005E4A55"/>
    <w:rsid w:val="005E4E9D"/>
    <w:rsid w:val="005E680A"/>
    <w:rsid w:val="005E6F9A"/>
    <w:rsid w:val="005E70A4"/>
    <w:rsid w:val="005E70E6"/>
    <w:rsid w:val="005E747E"/>
    <w:rsid w:val="005E75D2"/>
    <w:rsid w:val="005E7C51"/>
    <w:rsid w:val="005E7DB9"/>
    <w:rsid w:val="005F00B7"/>
    <w:rsid w:val="005F00DF"/>
    <w:rsid w:val="005F0B8D"/>
    <w:rsid w:val="005F11D2"/>
    <w:rsid w:val="005F148C"/>
    <w:rsid w:val="005F19D2"/>
    <w:rsid w:val="005F1B25"/>
    <w:rsid w:val="005F1D80"/>
    <w:rsid w:val="005F2218"/>
    <w:rsid w:val="005F355F"/>
    <w:rsid w:val="005F3855"/>
    <w:rsid w:val="005F3BE6"/>
    <w:rsid w:val="005F5ABF"/>
    <w:rsid w:val="005F5E1E"/>
    <w:rsid w:val="005F6195"/>
    <w:rsid w:val="005F6863"/>
    <w:rsid w:val="005F6ED4"/>
    <w:rsid w:val="005F7046"/>
    <w:rsid w:val="005F7B28"/>
    <w:rsid w:val="006004AE"/>
    <w:rsid w:val="00600D89"/>
    <w:rsid w:val="00601787"/>
    <w:rsid w:val="00602196"/>
    <w:rsid w:val="0060222B"/>
    <w:rsid w:val="00602DC7"/>
    <w:rsid w:val="00604841"/>
    <w:rsid w:val="00606C44"/>
    <w:rsid w:val="0060704F"/>
    <w:rsid w:val="00607B0D"/>
    <w:rsid w:val="00607D88"/>
    <w:rsid w:val="00610061"/>
    <w:rsid w:val="00610548"/>
    <w:rsid w:val="00610708"/>
    <w:rsid w:val="00610977"/>
    <w:rsid w:val="00610F18"/>
    <w:rsid w:val="00611E1E"/>
    <w:rsid w:val="0061229A"/>
    <w:rsid w:val="006125DD"/>
    <w:rsid w:val="00612D80"/>
    <w:rsid w:val="00613AE5"/>
    <w:rsid w:val="00613E52"/>
    <w:rsid w:val="00613EA6"/>
    <w:rsid w:val="006141D1"/>
    <w:rsid w:val="00614719"/>
    <w:rsid w:val="00615A61"/>
    <w:rsid w:val="00615CC8"/>
    <w:rsid w:val="00617912"/>
    <w:rsid w:val="00617C5B"/>
    <w:rsid w:val="00617DAB"/>
    <w:rsid w:val="00620470"/>
    <w:rsid w:val="0062113A"/>
    <w:rsid w:val="00621F95"/>
    <w:rsid w:val="0062274E"/>
    <w:rsid w:val="00622C67"/>
    <w:rsid w:val="00623019"/>
    <w:rsid w:val="0062409C"/>
    <w:rsid w:val="006247B7"/>
    <w:rsid w:val="006270CE"/>
    <w:rsid w:val="00627502"/>
    <w:rsid w:val="00627564"/>
    <w:rsid w:val="00627997"/>
    <w:rsid w:val="00627AEE"/>
    <w:rsid w:val="00630217"/>
    <w:rsid w:val="0063088A"/>
    <w:rsid w:val="00630A5C"/>
    <w:rsid w:val="0063128E"/>
    <w:rsid w:val="00631B58"/>
    <w:rsid w:val="00631D72"/>
    <w:rsid w:val="0063269C"/>
    <w:rsid w:val="00632BB4"/>
    <w:rsid w:val="00632DF6"/>
    <w:rsid w:val="006333FD"/>
    <w:rsid w:val="00633ACE"/>
    <w:rsid w:val="00634040"/>
    <w:rsid w:val="00634C8D"/>
    <w:rsid w:val="00634F93"/>
    <w:rsid w:val="006357B7"/>
    <w:rsid w:val="006359C7"/>
    <w:rsid w:val="00636219"/>
    <w:rsid w:val="006369F1"/>
    <w:rsid w:val="00636F64"/>
    <w:rsid w:val="00637218"/>
    <w:rsid w:val="006372CD"/>
    <w:rsid w:val="006373EB"/>
    <w:rsid w:val="00637A5D"/>
    <w:rsid w:val="0064006E"/>
    <w:rsid w:val="0064055F"/>
    <w:rsid w:val="00640EF4"/>
    <w:rsid w:val="006411F5"/>
    <w:rsid w:val="00641CD6"/>
    <w:rsid w:val="00641F72"/>
    <w:rsid w:val="00642264"/>
    <w:rsid w:val="00643062"/>
    <w:rsid w:val="006431A4"/>
    <w:rsid w:val="00643517"/>
    <w:rsid w:val="00643641"/>
    <w:rsid w:val="00643A29"/>
    <w:rsid w:val="00644488"/>
    <w:rsid w:val="00644A3A"/>
    <w:rsid w:val="006452ED"/>
    <w:rsid w:val="0064732A"/>
    <w:rsid w:val="00647715"/>
    <w:rsid w:val="006510DD"/>
    <w:rsid w:val="00651357"/>
    <w:rsid w:val="006514A8"/>
    <w:rsid w:val="00651A49"/>
    <w:rsid w:val="006521B4"/>
    <w:rsid w:val="00652689"/>
    <w:rsid w:val="00652A0E"/>
    <w:rsid w:val="00652B29"/>
    <w:rsid w:val="0065355D"/>
    <w:rsid w:val="006535D0"/>
    <w:rsid w:val="00653AB2"/>
    <w:rsid w:val="00654764"/>
    <w:rsid w:val="00654C04"/>
    <w:rsid w:val="006550F7"/>
    <w:rsid w:val="00655C24"/>
    <w:rsid w:val="0065658A"/>
    <w:rsid w:val="00656FE8"/>
    <w:rsid w:val="006577EB"/>
    <w:rsid w:val="006600A0"/>
    <w:rsid w:val="0066086C"/>
    <w:rsid w:val="00661353"/>
    <w:rsid w:val="006624AE"/>
    <w:rsid w:val="00662785"/>
    <w:rsid w:val="006627A0"/>
    <w:rsid w:val="00663771"/>
    <w:rsid w:val="006641A1"/>
    <w:rsid w:val="0066438B"/>
    <w:rsid w:val="00664BE7"/>
    <w:rsid w:val="00664EE9"/>
    <w:rsid w:val="006650B6"/>
    <w:rsid w:val="00666170"/>
    <w:rsid w:val="006662F6"/>
    <w:rsid w:val="00666568"/>
    <w:rsid w:val="00666B23"/>
    <w:rsid w:val="00666DB0"/>
    <w:rsid w:val="006701E5"/>
    <w:rsid w:val="006702D3"/>
    <w:rsid w:val="006706F8"/>
    <w:rsid w:val="006707FB"/>
    <w:rsid w:val="00670C28"/>
    <w:rsid w:val="0067127A"/>
    <w:rsid w:val="006723FA"/>
    <w:rsid w:val="006727D4"/>
    <w:rsid w:val="00672CA9"/>
    <w:rsid w:val="00675515"/>
    <w:rsid w:val="006762F5"/>
    <w:rsid w:val="00676511"/>
    <w:rsid w:val="00680555"/>
    <w:rsid w:val="00680A23"/>
    <w:rsid w:val="00680D7B"/>
    <w:rsid w:val="00681441"/>
    <w:rsid w:val="00681CDC"/>
    <w:rsid w:val="00681F26"/>
    <w:rsid w:val="00682046"/>
    <w:rsid w:val="006821B8"/>
    <w:rsid w:val="00682437"/>
    <w:rsid w:val="006838C5"/>
    <w:rsid w:val="00685508"/>
    <w:rsid w:val="0068586A"/>
    <w:rsid w:val="006869F9"/>
    <w:rsid w:val="00687BE9"/>
    <w:rsid w:val="00690ABA"/>
    <w:rsid w:val="0069127A"/>
    <w:rsid w:val="00691642"/>
    <w:rsid w:val="00693079"/>
    <w:rsid w:val="00693714"/>
    <w:rsid w:val="0069378A"/>
    <w:rsid w:val="00693942"/>
    <w:rsid w:val="0069410A"/>
    <w:rsid w:val="00695E55"/>
    <w:rsid w:val="0069602C"/>
    <w:rsid w:val="006967DB"/>
    <w:rsid w:val="00696CFA"/>
    <w:rsid w:val="006A0275"/>
    <w:rsid w:val="006A0792"/>
    <w:rsid w:val="006A090F"/>
    <w:rsid w:val="006A0CA6"/>
    <w:rsid w:val="006A10E4"/>
    <w:rsid w:val="006A1246"/>
    <w:rsid w:val="006A19A8"/>
    <w:rsid w:val="006A27AA"/>
    <w:rsid w:val="006A3022"/>
    <w:rsid w:val="006A40D8"/>
    <w:rsid w:val="006A4480"/>
    <w:rsid w:val="006A4ED3"/>
    <w:rsid w:val="006A5052"/>
    <w:rsid w:val="006A52BE"/>
    <w:rsid w:val="006A56D8"/>
    <w:rsid w:val="006A5C00"/>
    <w:rsid w:val="006A5C6D"/>
    <w:rsid w:val="006A5DDA"/>
    <w:rsid w:val="006A62E7"/>
    <w:rsid w:val="006A6604"/>
    <w:rsid w:val="006A69AD"/>
    <w:rsid w:val="006A6C1B"/>
    <w:rsid w:val="006A790D"/>
    <w:rsid w:val="006A7A70"/>
    <w:rsid w:val="006A7BAD"/>
    <w:rsid w:val="006B23B7"/>
    <w:rsid w:val="006B27FB"/>
    <w:rsid w:val="006B4A7C"/>
    <w:rsid w:val="006B4BFB"/>
    <w:rsid w:val="006B4D2D"/>
    <w:rsid w:val="006B517A"/>
    <w:rsid w:val="006B541C"/>
    <w:rsid w:val="006B54B3"/>
    <w:rsid w:val="006B62B4"/>
    <w:rsid w:val="006B6A75"/>
    <w:rsid w:val="006B6EEF"/>
    <w:rsid w:val="006C068C"/>
    <w:rsid w:val="006C0B4D"/>
    <w:rsid w:val="006C1DCE"/>
    <w:rsid w:val="006C1E05"/>
    <w:rsid w:val="006C229A"/>
    <w:rsid w:val="006C2686"/>
    <w:rsid w:val="006C2C8A"/>
    <w:rsid w:val="006C3246"/>
    <w:rsid w:val="006C39E0"/>
    <w:rsid w:val="006C3B43"/>
    <w:rsid w:val="006C41E5"/>
    <w:rsid w:val="006C6A0D"/>
    <w:rsid w:val="006C6EF9"/>
    <w:rsid w:val="006C71B3"/>
    <w:rsid w:val="006C7CE9"/>
    <w:rsid w:val="006D0692"/>
    <w:rsid w:val="006D0D9B"/>
    <w:rsid w:val="006D1CAD"/>
    <w:rsid w:val="006D212A"/>
    <w:rsid w:val="006D36A7"/>
    <w:rsid w:val="006D44EF"/>
    <w:rsid w:val="006D52B5"/>
    <w:rsid w:val="006D557B"/>
    <w:rsid w:val="006D6378"/>
    <w:rsid w:val="006E0057"/>
    <w:rsid w:val="006E0303"/>
    <w:rsid w:val="006E171E"/>
    <w:rsid w:val="006E2DA1"/>
    <w:rsid w:val="006E309F"/>
    <w:rsid w:val="006E3900"/>
    <w:rsid w:val="006E391D"/>
    <w:rsid w:val="006E4C93"/>
    <w:rsid w:val="006E5CA3"/>
    <w:rsid w:val="006E5D34"/>
    <w:rsid w:val="006E61C4"/>
    <w:rsid w:val="006E6C1D"/>
    <w:rsid w:val="006E7103"/>
    <w:rsid w:val="006E7BCC"/>
    <w:rsid w:val="006E7D36"/>
    <w:rsid w:val="006E7EEE"/>
    <w:rsid w:val="006F06F6"/>
    <w:rsid w:val="006F07A1"/>
    <w:rsid w:val="006F0C8C"/>
    <w:rsid w:val="006F0FC2"/>
    <w:rsid w:val="006F1AFC"/>
    <w:rsid w:val="006F211B"/>
    <w:rsid w:val="006F238F"/>
    <w:rsid w:val="006F2C36"/>
    <w:rsid w:val="006F2F10"/>
    <w:rsid w:val="006F526A"/>
    <w:rsid w:val="006F530D"/>
    <w:rsid w:val="006F6046"/>
    <w:rsid w:val="006F64A1"/>
    <w:rsid w:val="006F78A6"/>
    <w:rsid w:val="006F7AF9"/>
    <w:rsid w:val="006F7B9D"/>
    <w:rsid w:val="00700343"/>
    <w:rsid w:val="0070083B"/>
    <w:rsid w:val="00700CD5"/>
    <w:rsid w:val="00701E83"/>
    <w:rsid w:val="0070223B"/>
    <w:rsid w:val="007022DE"/>
    <w:rsid w:val="0070270F"/>
    <w:rsid w:val="00703081"/>
    <w:rsid w:val="007041FD"/>
    <w:rsid w:val="00705845"/>
    <w:rsid w:val="007058A2"/>
    <w:rsid w:val="00705DAD"/>
    <w:rsid w:val="0070674A"/>
    <w:rsid w:val="00706D9E"/>
    <w:rsid w:val="007079CB"/>
    <w:rsid w:val="00707DF5"/>
    <w:rsid w:val="007101C0"/>
    <w:rsid w:val="007110B5"/>
    <w:rsid w:val="0071227A"/>
    <w:rsid w:val="00712D03"/>
    <w:rsid w:val="00713AD2"/>
    <w:rsid w:val="00713E0B"/>
    <w:rsid w:val="007152F5"/>
    <w:rsid w:val="00715B84"/>
    <w:rsid w:val="00716055"/>
    <w:rsid w:val="00716EC4"/>
    <w:rsid w:val="00716F19"/>
    <w:rsid w:val="00716FC3"/>
    <w:rsid w:val="00716FEF"/>
    <w:rsid w:val="00717672"/>
    <w:rsid w:val="00717835"/>
    <w:rsid w:val="00717CB5"/>
    <w:rsid w:val="007202EA"/>
    <w:rsid w:val="007203A2"/>
    <w:rsid w:val="0072043B"/>
    <w:rsid w:val="00720766"/>
    <w:rsid w:val="00721032"/>
    <w:rsid w:val="00721631"/>
    <w:rsid w:val="00721BB6"/>
    <w:rsid w:val="0072249A"/>
    <w:rsid w:val="007224A4"/>
    <w:rsid w:val="0072265E"/>
    <w:rsid w:val="00723487"/>
    <w:rsid w:val="00723734"/>
    <w:rsid w:val="00723EC5"/>
    <w:rsid w:val="00724F0A"/>
    <w:rsid w:val="007257D5"/>
    <w:rsid w:val="00726194"/>
    <w:rsid w:val="007264E4"/>
    <w:rsid w:val="00726DF8"/>
    <w:rsid w:val="007273EE"/>
    <w:rsid w:val="00727C90"/>
    <w:rsid w:val="00730B02"/>
    <w:rsid w:val="00730D06"/>
    <w:rsid w:val="00730E86"/>
    <w:rsid w:val="00731546"/>
    <w:rsid w:val="007318E2"/>
    <w:rsid w:val="00732988"/>
    <w:rsid w:val="00733418"/>
    <w:rsid w:val="007334A6"/>
    <w:rsid w:val="0073403C"/>
    <w:rsid w:val="0073434B"/>
    <w:rsid w:val="0073481A"/>
    <w:rsid w:val="00734CD3"/>
    <w:rsid w:val="00735EA0"/>
    <w:rsid w:val="00735F91"/>
    <w:rsid w:val="00737A2C"/>
    <w:rsid w:val="0074005D"/>
    <w:rsid w:val="00740CE7"/>
    <w:rsid w:val="007414D0"/>
    <w:rsid w:val="00741857"/>
    <w:rsid w:val="00742F46"/>
    <w:rsid w:val="00744A8C"/>
    <w:rsid w:val="00744CB1"/>
    <w:rsid w:val="0074532D"/>
    <w:rsid w:val="0074567A"/>
    <w:rsid w:val="007456F8"/>
    <w:rsid w:val="00745A33"/>
    <w:rsid w:val="00745B82"/>
    <w:rsid w:val="00746319"/>
    <w:rsid w:val="0074652B"/>
    <w:rsid w:val="00746686"/>
    <w:rsid w:val="00746D77"/>
    <w:rsid w:val="0074764C"/>
    <w:rsid w:val="007477DA"/>
    <w:rsid w:val="00747B29"/>
    <w:rsid w:val="00747CCD"/>
    <w:rsid w:val="00750286"/>
    <w:rsid w:val="007509C9"/>
    <w:rsid w:val="00750BF0"/>
    <w:rsid w:val="00750C68"/>
    <w:rsid w:val="00751790"/>
    <w:rsid w:val="00751ACD"/>
    <w:rsid w:val="007527E8"/>
    <w:rsid w:val="0075335A"/>
    <w:rsid w:val="00755700"/>
    <w:rsid w:val="0075652E"/>
    <w:rsid w:val="00757627"/>
    <w:rsid w:val="00760A89"/>
    <w:rsid w:val="00760F9E"/>
    <w:rsid w:val="007612BB"/>
    <w:rsid w:val="00761918"/>
    <w:rsid w:val="00762A2C"/>
    <w:rsid w:val="00762DBB"/>
    <w:rsid w:val="00762FBF"/>
    <w:rsid w:val="00763933"/>
    <w:rsid w:val="00763962"/>
    <w:rsid w:val="00764563"/>
    <w:rsid w:val="007669A2"/>
    <w:rsid w:val="007669F0"/>
    <w:rsid w:val="00766FA0"/>
    <w:rsid w:val="00767341"/>
    <w:rsid w:val="007677AC"/>
    <w:rsid w:val="00767C11"/>
    <w:rsid w:val="0077011C"/>
    <w:rsid w:val="007702C0"/>
    <w:rsid w:val="00770338"/>
    <w:rsid w:val="0077053B"/>
    <w:rsid w:val="00771158"/>
    <w:rsid w:val="007722A8"/>
    <w:rsid w:val="00772935"/>
    <w:rsid w:val="00772DCF"/>
    <w:rsid w:val="007750B0"/>
    <w:rsid w:val="00775C87"/>
    <w:rsid w:val="00776313"/>
    <w:rsid w:val="00776D1F"/>
    <w:rsid w:val="00776DF7"/>
    <w:rsid w:val="007802CF"/>
    <w:rsid w:val="00781199"/>
    <w:rsid w:val="00781304"/>
    <w:rsid w:val="00781BA6"/>
    <w:rsid w:val="00782379"/>
    <w:rsid w:val="00782B9B"/>
    <w:rsid w:val="00783C37"/>
    <w:rsid w:val="0078436D"/>
    <w:rsid w:val="00785015"/>
    <w:rsid w:val="00785480"/>
    <w:rsid w:val="0078646B"/>
    <w:rsid w:val="007866D0"/>
    <w:rsid w:val="007866E1"/>
    <w:rsid w:val="00786FEF"/>
    <w:rsid w:val="0078750E"/>
    <w:rsid w:val="0078767F"/>
    <w:rsid w:val="00787DA9"/>
    <w:rsid w:val="00787F85"/>
    <w:rsid w:val="0079039D"/>
    <w:rsid w:val="007906C7"/>
    <w:rsid w:val="00790B20"/>
    <w:rsid w:val="00790FBA"/>
    <w:rsid w:val="00791141"/>
    <w:rsid w:val="00791748"/>
    <w:rsid w:val="00791E7A"/>
    <w:rsid w:val="0079292B"/>
    <w:rsid w:val="00792AA4"/>
    <w:rsid w:val="007943E4"/>
    <w:rsid w:val="00794E7E"/>
    <w:rsid w:val="00794ECB"/>
    <w:rsid w:val="007963D3"/>
    <w:rsid w:val="007965BA"/>
    <w:rsid w:val="007966C8"/>
    <w:rsid w:val="007967E0"/>
    <w:rsid w:val="0079717D"/>
    <w:rsid w:val="007976D3"/>
    <w:rsid w:val="00797729"/>
    <w:rsid w:val="00797BC0"/>
    <w:rsid w:val="007A0545"/>
    <w:rsid w:val="007A0AE3"/>
    <w:rsid w:val="007A0F7E"/>
    <w:rsid w:val="007A150B"/>
    <w:rsid w:val="007A1F81"/>
    <w:rsid w:val="007A25D6"/>
    <w:rsid w:val="007A26A5"/>
    <w:rsid w:val="007A2EDE"/>
    <w:rsid w:val="007A3218"/>
    <w:rsid w:val="007A41D1"/>
    <w:rsid w:val="007A4A42"/>
    <w:rsid w:val="007A5627"/>
    <w:rsid w:val="007A59E0"/>
    <w:rsid w:val="007A659B"/>
    <w:rsid w:val="007A69C3"/>
    <w:rsid w:val="007A7768"/>
    <w:rsid w:val="007A7C4E"/>
    <w:rsid w:val="007B0121"/>
    <w:rsid w:val="007B0A90"/>
    <w:rsid w:val="007B175A"/>
    <w:rsid w:val="007B3610"/>
    <w:rsid w:val="007B4098"/>
    <w:rsid w:val="007B4391"/>
    <w:rsid w:val="007B51B6"/>
    <w:rsid w:val="007B5370"/>
    <w:rsid w:val="007B56B9"/>
    <w:rsid w:val="007B5792"/>
    <w:rsid w:val="007B58E3"/>
    <w:rsid w:val="007B5E94"/>
    <w:rsid w:val="007B5F6D"/>
    <w:rsid w:val="007B603E"/>
    <w:rsid w:val="007C04DB"/>
    <w:rsid w:val="007C0C55"/>
    <w:rsid w:val="007C1C7B"/>
    <w:rsid w:val="007C243D"/>
    <w:rsid w:val="007C256E"/>
    <w:rsid w:val="007C27A2"/>
    <w:rsid w:val="007C2A02"/>
    <w:rsid w:val="007C32CB"/>
    <w:rsid w:val="007C3E4A"/>
    <w:rsid w:val="007C3EA6"/>
    <w:rsid w:val="007C3F8B"/>
    <w:rsid w:val="007C4213"/>
    <w:rsid w:val="007C4B23"/>
    <w:rsid w:val="007C4C49"/>
    <w:rsid w:val="007C52B3"/>
    <w:rsid w:val="007C5332"/>
    <w:rsid w:val="007C5509"/>
    <w:rsid w:val="007C5E40"/>
    <w:rsid w:val="007C663C"/>
    <w:rsid w:val="007C7387"/>
    <w:rsid w:val="007D007C"/>
    <w:rsid w:val="007D0303"/>
    <w:rsid w:val="007D0996"/>
    <w:rsid w:val="007D0ABC"/>
    <w:rsid w:val="007D13CD"/>
    <w:rsid w:val="007D13E9"/>
    <w:rsid w:val="007D162B"/>
    <w:rsid w:val="007D1B2C"/>
    <w:rsid w:val="007D275B"/>
    <w:rsid w:val="007D3FD9"/>
    <w:rsid w:val="007D5093"/>
    <w:rsid w:val="007D530E"/>
    <w:rsid w:val="007D54FA"/>
    <w:rsid w:val="007D57AE"/>
    <w:rsid w:val="007D5D88"/>
    <w:rsid w:val="007D66D3"/>
    <w:rsid w:val="007D75BC"/>
    <w:rsid w:val="007D76C9"/>
    <w:rsid w:val="007D76EF"/>
    <w:rsid w:val="007E0803"/>
    <w:rsid w:val="007E08BC"/>
    <w:rsid w:val="007E0AE9"/>
    <w:rsid w:val="007E0BBF"/>
    <w:rsid w:val="007E0E04"/>
    <w:rsid w:val="007E18B1"/>
    <w:rsid w:val="007E1CEB"/>
    <w:rsid w:val="007E24E5"/>
    <w:rsid w:val="007E26C9"/>
    <w:rsid w:val="007E2827"/>
    <w:rsid w:val="007E45A6"/>
    <w:rsid w:val="007E526A"/>
    <w:rsid w:val="007E5B43"/>
    <w:rsid w:val="007E5BBF"/>
    <w:rsid w:val="007E5D89"/>
    <w:rsid w:val="007E5E0D"/>
    <w:rsid w:val="007E5EEE"/>
    <w:rsid w:val="007E60D7"/>
    <w:rsid w:val="007E61AB"/>
    <w:rsid w:val="007E61F0"/>
    <w:rsid w:val="007E63B8"/>
    <w:rsid w:val="007E7CE4"/>
    <w:rsid w:val="007E7D15"/>
    <w:rsid w:val="007F02AE"/>
    <w:rsid w:val="007F04FF"/>
    <w:rsid w:val="007F066F"/>
    <w:rsid w:val="007F0859"/>
    <w:rsid w:val="007F1A84"/>
    <w:rsid w:val="007F29C3"/>
    <w:rsid w:val="007F2D13"/>
    <w:rsid w:val="007F32D0"/>
    <w:rsid w:val="007F337F"/>
    <w:rsid w:val="007F33E2"/>
    <w:rsid w:val="007F3CF0"/>
    <w:rsid w:val="007F3F04"/>
    <w:rsid w:val="007F4E78"/>
    <w:rsid w:val="007F50F2"/>
    <w:rsid w:val="007F5564"/>
    <w:rsid w:val="007F5733"/>
    <w:rsid w:val="007F5C65"/>
    <w:rsid w:val="007F6DC4"/>
    <w:rsid w:val="007F7431"/>
    <w:rsid w:val="007F7FD0"/>
    <w:rsid w:val="00800782"/>
    <w:rsid w:val="00800C6A"/>
    <w:rsid w:val="00801996"/>
    <w:rsid w:val="00801DA8"/>
    <w:rsid w:val="00801E2A"/>
    <w:rsid w:val="00802AD7"/>
    <w:rsid w:val="00802BFE"/>
    <w:rsid w:val="00802DFE"/>
    <w:rsid w:val="00802F81"/>
    <w:rsid w:val="008031E7"/>
    <w:rsid w:val="00803BD4"/>
    <w:rsid w:val="00804256"/>
    <w:rsid w:val="00805FD4"/>
    <w:rsid w:val="008062CA"/>
    <w:rsid w:val="00806607"/>
    <w:rsid w:val="00806840"/>
    <w:rsid w:val="00806A4C"/>
    <w:rsid w:val="008079E9"/>
    <w:rsid w:val="008100DC"/>
    <w:rsid w:val="008108F6"/>
    <w:rsid w:val="00812C10"/>
    <w:rsid w:val="00813958"/>
    <w:rsid w:val="00813CB4"/>
    <w:rsid w:val="00814391"/>
    <w:rsid w:val="0081471D"/>
    <w:rsid w:val="00814A7F"/>
    <w:rsid w:val="00814CFF"/>
    <w:rsid w:val="00815E39"/>
    <w:rsid w:val="008164D5"/>
    <w:rsid w:val="00816544"/>
    <w:rsid w:val="008170B6"/>
    <w:rsid w:val="00817E14"/>
    <w:rsid w:val="0082020B"/>
    <w:rsid w:val="00820682"/>
    <w:rsid w:val="00821337"/>
    <w:rsid w:val="0082150E"/>
    <w:rsid w:val="00822AEA"/>
    <w:rsid w:val="00823F1C"/>
    <w:rsid w:val="00824158"/>
    <w:rsid w:val="0082451A"/>
    <w:rsid w:val="00825E4D"/>
    <w:rsid w:val="00826009"/>
    <w:rsid w:val="008269D2"/>
    <w:rsid w:val="008273A9"/>
    <w:rsid w:val="00827A2F"/>
    <w:rsid w:val="00827D31"/>
    <w:rsid w:val="00827E6A"/>
    <w:rsid w:val="008311F8"/>
    <w:rsid w:val="00832146"/>
    <w:rsid w:val="00832476"/>
    <w:rsid w:val="0083406A"/>
    <w:rsid w:val="008343E1"/>
    <w:rsid w:val="00834DCC"/>
    <w:rsid w:val="00836A5E"/>
    <w:rsid w:val="00836B56"/>
    <w:rsid w:val="008406BE"/>
    <w:rsid w:val="00840CD2"/>
    <w:rsid w:val="00840F51"/>
    <w:rsid w:val="00843F1D"/>
    <w:rsid w:val="00843FFB"/>
    <w:rsid w:val="00844C59"/>
    <w:rsid w:val="00845044"/>
    <w:rsid w:val="00846E14"/>
    <w:rsid w:val="008473AA"/>
    <w:rsid w:val="008476B4"/>
    <w:rsid w:val="00847B36"/>
    <w:rsid w:val="0085053B"/>
    <w:rsid w:val="0085060F"/>
    <w:rsid w:val="00850A2C"/>
    <w:rsid w:val="00850D11"/>
    <w:rsid w:val="00850E5F"/>
    <w:rsid w:val="0085129B"/>
    <w:rsid w:val="008515EC"/>
    <w:rsid w:val="0085277A"/>
    <w:rsid w:val="008533BF"/>
    <w:rsid w:val="008534EF"/>
    <w:rsid w:val="00853B16"/>
    <w:rsid w:val="008545A7"/>
    <w:rsid w:val="00855051"/>
    <w:rsid w:val="0085560E"/>
    <w:rsid w:val="00855853"/>
    <w:rsid w:val="00855F4B"/>
    <w:rsid w:val="00856084"/>
    <w:rsid w:val="00856DD0"/>
    <w:rsid w:val="00860D29"/>
    <w:rsid w:val="0086240B"/>
    <w:rsid w:val="0086247A"/>
    <w:rsid w:val="00863868"/>
    <w:rsid w:val="0086393E"/>
    <w:rsid w:val="008639B2"/>
    <w:rsid w:val="00863B9A"/>
    <w:rsid w:val="00863FE3"/>
    <w:rsid w:val="00864CD0"/>
    <w:rsid w:val="00865BE7"/>
    <w:rsid w:val="00867CE6"/>
    <w:rsid w:val="00867F74"/>
    <w:rsid w:val="00870555"/>
    <w:rsid w:val="008708C1"/>
    <w:rsid w:val="00870B0D"/>
    <w:rsid w:val="00871D34"/>
    <w:rsid w:val="00871EE4"/>
    <w:rsid w:val="00872144"/>
    <w:rsid w:val="0087214C"/>
    <w:rsid w:val="00872154"/>
    <w:rsid w:val="008726D8"/>
    <w:rsid w:val="00872700"/>
    <w:rsid w:val="0087291C"/>
    <w:rsid w:val="00872F6D"/>
    <w:rsid w:val="00873505"/>
    <w:rsid w:val="00874034"/>
    <w:rsid w:val="00874250"/>
    <w:rsid w:val="0087425B"/>
    <w:rsid w:val="008746C4"/>
    <w:rsid w:val="00874905"/>
    <w:rsid w:val="00874DD6"/>
    <w:rsid w:val="008753CE"/>
    <w:rsid w:val="0087663B"/>
    <w:rsid w:val="00876961"/>
    <w:rsid w:val="00876B0F"/>
    <w:rsid w:val="008771D5"/>
    <w:rsid w:val="00880685"/>
    <w:rsid w:val="008806CD"/>
    <w:rsid w:val="00880790"/>
    <w:rsid w:val="008809E3"/>
    <w:rsid w:val="00881000"/>
    <w:rsid w:val="00881E17"/>
    <w:rsid w:val="00882070"/>
    <w:rsid w:val="008822E3"/>
    <w:rsid w:val="00882775"/>
    <w:rsid w:val="00882D8A"/>
    <w:rsid w:val="0088325A"/>
    <w:rsid w:val="0088331C"/>
    <w:rsid w:val="008838AC"/>
    <w:rsid w:val="00885156"/>
    <w:rsid w:val="00885289"/>
    <w:rsid w:val="0088540B"/>
    <w:rsid w:val="008862EE"/>
    <w:rsid w:val="008868CD"/>
    <w:rsid w:val="008871FA"/>
    <w:rsid w:val="00887E0C"/>
    <w:rsid w:val="0089011F"/>
    <w:rsid w:val="008913A1"/>
    <w:rsid w:val="00891CDC"/>
    <w:rsid w:val="008920EA"/>
    <w:rsid w:val="008923AC"/>
    <w:rsid w:val="0089263C"/>
    <w:rsid w:val="00892DE2"/>
    <w:rsid w:val="00893AD7"/>
    <w:rsid w:val="00894ACA"/>
    <w:rsid w:val="00896A25"/>
    <w:rsid w:val="00897350"/>
    <w:rsid w:val="008975B8"/>
    <w:rsid w:val="00897859"/>
    <w:rsid w:val="00897D51"/>
    <w:rsid w:val="008A00D5"/>
    <w:rsid w:val="008A0299"/>
    <w:rsid w:val="008A0B44"/>
    <w:rsid w:val="008A0B5D"/>
    <w:rsid w:val="008A0CD7"/>
    <w:rsid w:val="008A1595"/>
    <w:rsid w:val="008A28C9"/>
    <w:rsid w:val="008A2ACA"/>
    <w:rsid w:val="008A4368"/>
    <w:rsid w:val="008A4455"/>
    <w:rsid w:val="008A5392"/>
    <w:rsid w:val="008A5CFA"/>
    <w:rsid w:val="008A605D"/>
    <w:rsid w:val="008B084B"/>
    <w:rsid w:val="008B0AB2"/>
    <w:rsid w:val="008B0DD5"/>
    <w:rsid w:val="008B0E6F"/>
    <w:rsid w:val="008B21F5"/>
    <w:rsid w:val="008B243B"/>
    <w:rsid w:val="008B28BE"/>
    <w:rsid w:val="008B2E8D"/>
    <w:rsid w:val="008B3747"/>
    <w:rsid w:val="008B3E0D"/>
    <w:rsid w:val="008B51A1"/>
    <w:rsid w:val="008B5AAF"/>
    <w:rsid w:val="008B634B"/>
    <w:rsid w:val="008B6AF0"/>
    <w:rsid w:val="008B6B91"/>
    <w:rsid w:val="008B6E8B"/>
    <w:rsid w:val="008B7098"/>
    <w:rsid w:val="008B78CE"/>
    <w:rsid w:val="008B79A2"/>
    <w:rsid w:val="008C0DBB"/>
    <w:rsid w:val="008C10DD"/>
    <w:rsid w:val="008C18AA"/>
    <w:rsid w:val="008C1EAA"/>
    <w:rsid w:val="008C30B5"/>
    <w:rsid w:val="008C31C8"/>
    <w:rsid w:val="008C38FA"/>
    <w:rsid w:val="008C3DCE"/>
    <w:rsid w:val="008C5408"/>
    <w:rsid w:val="008C60E6"/>
    <w:rsid w:val="008C6ABD"/>
    <w:rsid w:val="008C7573"/>
    <w:rsid w:val="008C795A"/>
    <w:rsid w:val="008C7F6A"/>
    <w:rsid w:val="008D098D"/>
    <w:rsid w:val="008D0C13"/>
    <w:rsid w:val="008D0DCA"/>
    <w:rsid w:val="008D0F89"/>
    <w:rsid w:val="008D12B5"/>
    <w:rsid w:val="008D1479"/>
    <w:rsid w:val="008D19ED"/>
    <w:rsid w:val="008D241E"/>
    <w:rsid w:val="008D2923"/>
    <w:rsid w:val="008D2DFA"/>
    <w:rsid w:val="008D2E37"/>
    <w:rsid w:val="008D312A"/>
    <w:rsid w:val="008D46C0"/>
    <w:rsid w:val="008D6012"/>
    <w:rsid w:val="008D6B77"/>
    <w:rsid w:val="008D7076"/>
    <w:rsid w:val="008D771D"/>
    <w:rsid w:val="008E0579"/>
    <w:rsid w:val="008E107E"/>
    <w:rsid w:val="008E13CE"/>
    <w:rsid w:val="008E1EA7"/>
    <w:rsid w:val="008E214E"/>
    <w:rsid w:val="008E2321"/>
    <w:rsid w:val="008E2B4D"/>
    <w:rsid w:val="008E403F"/>
    <w:rsid w:val="008E42EA"/>
    <w:rsid w:val="008E4CC3"/>
    <w:rsid w:val="008E5556"/>
    <w:rsid w:val="008E5768"/>
    <w:rsid w:val="008E5848"/>
    <w:rsid w:val="008E5CB2"/>
    <w:rsid w:val="008E60C7"/>
    <w:rsid w:val="008E61BD"/>
    <w:rsid w:val="008E6210"/>
    <w:rsid w:val="008E62A7"/>
    <w:rsid w:val="008E6744"/>
    <w:rsid w:val="008E738B"/>
    <w:rsid w:val="008E7494"/>
    <w:rsid w:val="008E75CA"/>
    <w:rsid w:val="008F0739"/>
    <w:rsid w:val="008F09CE"/>
    <w:rsid w:val="008F0B99"/>
    <w:rsid w:val="008F1490"/>
    <w:rsid w:val="008F1779"/>
    <w:rsid w:val="008F19C4"/>
    <w:rsid w:val="008F1A80"/>
    <w:rsid w:val="008F1A84"/>
    <w:rsid w:val="008F2623"/>
    <w:rsid w:val="008F270F"/>
    <w:rsid w:val="008F2DC5"/>
    <w:rsid w:val="008F2FC0"/>
    <w:rsid w:val="008F3159"/>
    <w:rsid w:val="008F3437"/>
    <w:rsid w:val="008F37EC"/>
    <w:rsid w:val="008F50A7"/>
    <w:rsid w:val="008F54AE"/>
    <w:rsid w:val="008F6220"/>
    <w:rsid w:val="008F656F"/>
    <w:rsid w:val="008F6723"/>
    <w:rsid w:val="008F70B5"/>
    <w:rsid w:val="0090127C"/>
    <w:rsid w:val="009012BA"/>
    <w:rsid w:val="009019E1"/>
    <w:rsid w:val="00901C9A"/>
    <w:rsid w:val="00902368"/>
    <w:rsid w:val="009024D7"/>
    <w:rsid w:val="00902510"/>
    <w:rsid w:val="00902C9B"/>
    <w:rsid w:val="009037BF"/>
    <w:rsid w:val="00903C80"/>
    <w:rsid w:val="0090417A"/>
    <w:rsid w:val="0090445A"/>
    <w:rsid w:val="0090553F"/>
    <w:rsid w:val="00905B3C"/>
    <w:rsid w:val="0090738A"/>
    <w:rsid w:val="00907EF1"/>
    <w:rsid w:val="009103F3"/>
    <w:rsid w:val="009111EB"/>
    <w:rsid w:val="00911686"/>
    <w:rsid w:val="00911EE7"/>
    <w:rsid w:val="00911F8D"/>
    <w:rsid w:val="00912C8C"/>
    <w:rsid w:val="00914439"/>
    <w:rsid w:val="00914481"/>
    <w:rsid w:val="009145EC"/>
    <w:rsid w:val="00914868"/>
    <w:rsid w:val="00915504"/>
    <w:rsid w:val="00916E36"/>
    <w:rsid w:val="0091753C"/>
    <w:rsid w:val="00917F89"/>
    <w:rsid w:val="00920357"/>
    <w:rsid w:val="00920E6B"/>
    <w:rsid w:val="00920FE7"/>
    <w:rsid w:val="0092186B"/>
    <w:rsid w:val="00921B96"/>
    <w:rsid w:val="00921C27"/>
    <w:rsid w:val="009223DE"/>
    <w:rsid w:val="00922760"/>
    <w:rsid w:val="00922899"/>
    <w:rsid w:val="00922B6A"/>
    <w:rsid w:val="00922BEE"/>
    <w:rsid w:val="0092304B"/>
    <w:rsid w:val="0092356E"/>
    <w:rsid w:val="00923C09"/>
    <w:rsid w:val="009242DC"/>
    <w:rsid w:val="00924338"/>
    <w:rsid w:val="009245BF"/>
    <w:rsid w:val="009248B9"/>
    <w:rsid w:val="00924C34"/>
    <w:rsid w:val="00924F58"/>
    <w:rsid w:val="00926137"/>
    <w:rsid w:val="0092634C"/>
    <w:rsid w:val="00927180"/>
    <w:rsid w:val="0092752E"/>
    <w:rsid w:val="00927AEA"/>
    <w:rsid w:val="00927DCE"/>
    <w:rsid w:val="009316B9"/>
    <w:rsid w:val="00931718"/>
    <w:rsid w:val="009317F8"/>
    <w:rsid w:val="00931A8F"/>
    <w:rsid w:val="00932740"/>
    <w:rsid w:val="009333F9"/>
    <w:rsid w:val="00934B34"/>
    <w:rsid w:val="00934C97"/>
    <w:rsid w:val="0093522C"/>
    <w:rsid w:val="009353D4"/>
    <w:rsid w:val="009365C8"/>
    <w:rsid w:val="00936682"/>
    <w:rsid w:val="0093690B"/>
    <w:rsid w:val="00941E4E"/>
    <w:rsid w:val="00941EA9"/>
    <w:rsid w:val="00941FD0"/>
    <w:rsid w:val="00942A01"/>
    <w:rsid w:val="00943FD6"/>
    <w:rsid w:val="009441AA"/>
    <w:rsid w:val="009447E9"/>
    <w:rsid w:val="009461DD"/>
    <w:rsid w:val="009466CE"/>
    <w:rsid w:val="009467D9"/>
    <w:rsid w:val="00946E1F"/>
    <w:rsid w:val="0094720D"/>
    <w:rsid w:val="00947B7B"/>
    <w:rsid w:val="00950092"/>
    <w:rsid w:val="009512AB"/>
    <w:rsid w:val="009514C8"/>
    <w:rsid w:val="0095196F"/>
    <w:rsid w:val="009525CD"/>
    <w:rsid w:val="00952ACE"/>
    <w:rsid w:val="00952B8E"/>
    <w:rsid w:val="00952C6C"/>
    <w:rsid w:val="00953153"/>
    <w:rsid w:val="00953DAA"/>
    <w:rsid w:val="00954449"/>
    <w:rsid w:val="00954C64"/>
    <w:rsid w:val="00954F95"/>
    <w:rsid w:val="009553E3"/>
    <w:rsid w:val="0095592D"/>
    <w:rsid w:val="00955A1D"/>
    <w:rsid w:val="00956A68"/>
    <w:rsid w:val="009570F4"/>
    <w:rsid w:val="009571B9"/>
    <w:rsid w:val="009578DF"/>
    <w:rsid w:val="00957904"/>
    <w:rsid w:val="009579E7"/>
    <w:rsid w:val="00960014"/>
    <w:rsid w:val="00960FBE"/>
    <w:rsid w:val="0096149E"/>
    <w:rsid w:val="009614F8"/>
    <w:rsid w:val="009617CD"/>
    <w:rsid w:val="009619C5"/>
    <w:rsid w:val="00962167"/>
    <w:rsid w:val="00962747"/>
    <w:rsid w:val="00962780"/>
    <w:rsid w:val="0096367E"/>
    <w:rsid w:val="009636A7"/>
    <w:rsid w:val="009636AE"/>
    <w:rsid w:val="00963854"/>
    <w:rsid w:val="0096393E"/>
    <w:rsid w:val="0096395A"/>
    <w:rsid w:val="00964841"/>
    <w:rsid w:val="009651E2"/>
    <w:rsid w:val="0096560C"/>
    <w:rsid w:val="00965D07"/>
    <w:rsid w:val="00966FCA"/>
    <w:rsid w:val="00967612"/>
    <w:rsid w:val="00967A16"/>
    <w:rsid w:val="00967C20"/>
    <w:rsid w:val="00967F12"/>
    <w:rsid w:val="0097011A"/>
    <w:rsid w:val="00970A26"/>
    <w:rsid w:val="0097160D"/>
    <w:rsid w:val="00972516"/>
    <w:rsid w:val="00972A2D"/>
    <w:rsid w:val="00972C27"/>
    <w:rsid w:val="00973E00"/>
    <w:rsid w:val="009745E7"/>
    <w:rsid w:val="009747BD"/>
    <w:rsid w:val="00974876"/>
    <w:rsid w:val="0097590D"/>
    <w:rsid w:val="00975F3B"/>
    <w:rsid w:val="009762BA"/>
    <w:rsid w:val="0098094D"/>
    <w:rsid w:val="00980C33"/>
    <w:rsid w:val="00980E22"/>
    <w:rsid w:val="00981001"/>
    <w:rsid w:val="009810FE"/>
    <w:rsid w:val="00981DBB"/>
    <w:rsid w:val="00981F23"/>
    <w:rsid w:val="00982057"/>
    <w:rsid w:val="00982F57"/>
    <w:rsid w:val="009836EE"/>
    <w:rsid w:val="00983D78"/>
    <w:rsid w:val="00983E03"/>
    <w:rsid w:val="00983E7B"/>
    <w:rsid w:val="00983EF4"/>
    <w:rsid w:val="009843CB"/>
    <w:rsid w:val="009845FE"/>
    <w:rsid w:val="00984669"/>
    <w:rsid w:val="00984888"/>
    <w:rsid w:val="00984AA0"/>
    <w:rsid w:val="00984E72"/>
    <w:rsid w:val="00985F47"/>
    <w:rsid w:val="009876F9"/>
    <w:rsid w:val="00987BB8"/>
    <w:rsid w:val="00987D7F"/>
    <w:rsid w:val="00991003"/>
    <w:rsid w:val="0099176C"/>
    <w:rsid w:val="00992FCC"/>
    <w:rsid w:val="00992FD6"/>
    <w:rsid w:val="00993BDF"/>
    <w:rsid w:val="00993C06"/>
    <w:rsid w:val="009957B2"/>
    <w:rsid w:val="00995D94"/>
    <w:rsid w:val="00996892"/>
    <w:rsid w:val="00996E03"/>
    <w:rsid w:val="009970E4"/>
    <w:rsid w:val="00997144"/>
    <w:rsid w:val="009971B5"/>
    <w:rsid w:val="009A0613"/>
    <w:rsid w:val="009A1FAE"/>
    <w:rsid w:val="009A3236"/>
    <w:rsid w:val="009A330F"/>
    <w:rsid w:val="009A34E2"/>
    <w:rsid w:val="009A473D"/>
    <w:rsid w:val="009A4BAC"/>
    <w:rsid w:val="009A4D1C"/>
    <w:rsid w:val="009A5414"/>
    <w:rsid w:val="009A5521"/>
    <w:rsid w:val="009A58F9"/>
    <w:rsid w:val="009A62CB"/>
    <w:rsid w:val="009A6E05"/>
    <w:rsid w:val="009A7495"/>
    <w:rsid w:val="009A7AF2"/>
    <w:rsid w:val="009B0925"/>
    <w:rsid w:val="009B1012"/>
    <w:rsid w:val="009B20EF"/>
    <w:rsid w:val="009B26CB"/>
    <w:rsid w:val="009B2FA8"/>
    <w:rsid w:val="009B3178"/>
    <w:rsid w:val="009B374C"/>
    <w:rsid w:val="009B386B"/>
    <w:rsid w:val="009B3C32"/>
    <w:rsid w:val="009B4BA5"/>
    <w:rsid w:val="009B4D3A"/>
    <w:rsid w:val="009B4E0B"/>
    <w:rsid w:val="009B5B50"/>
    <w:rsid w:val="009B5C68"/>
    <w:rsid w:val="009B6625"/>
    <w:rsid w:val="009B6AE9"/>
    <w:rsid w:val="009B6D6F"/>
    <w:rsid w:val="009B7180"/>
    <w:rsid w:val="009B71D4"/>
    <w:rsid w:val="009B77B1"/>
    <w:rsid w:val="009B7AAD"/>
    <w:rsid w:val="009B7BE0"/>
    <w:rsid w:val="009B7DF0"/>
    <w:rsid w:val="009C0352"/>
    <w:rsid w:val="009C0C11"/>
    <w:rsid w:val="009C1556"/>
    <w:rsid w:val="009C1B07"/>
    <w:rsid w:val="009C31F8"/>
    <w:rsid w:val="009C38F7"/>
    <w:rsid w:val="009C3B18"/>
    <w:rsid w:val="009C3C9B"/>
    <w:rsid w:val="009C3CA4"/>
    <w:rsid w:val="009C48C9"/>
    <w:rsid w:val="009C49D7"/>
    <w:rsid w:val="009C4BED"/>
    <w:rsid w:val="009C5270"/>
    <w:rsid w:val="009C5865"/>
    <w:rsid w:val="009C5925"/>
    <w:rsid w:val="009C62BE"/>
    <w:rsid w:val="009C6CB3"/>
    <w:rsid w:val="009C6D8F"/>
    <w:rsid w:val="009C7AD1"/>
    <w:rsid w:val="009D0116"/>
    <w:rsid w:val="009D03E3"/>
    <w:rsid w:val="009D0970"/>
    <w:rsid w:val="009D14E8"/>
    <w:rsid w:val="009D2735"/>
    <w:rsid w:val="009D314F"/>
    <w:rsid w:val="009D3203"/>
    <w:rsid w:val="009D36D6"/>
    <w:rsid w:val="009D470D"/>
    <w:rsid w:val="009D4F59"/>
    <w:rsid w:val="009D5762"/>
    <w:rsid w:val="009D5B2A"/>
    <w:rsid w:val="009D5FD3"/>
    <w:rsid w:val="009D65B1"/>
    <w:rsid w:val="009D7C48"/>
    <w:rsid w:val="009D7CAA"/>
    <w:rsid w:val="009D7DCF"/>
    <w:rsid w:val="009E0B94"/>
    <w:rsid w:val="009E0D15"/>
    <w:rsid w:val="009E12E4"/>
    <w:rsid w:val="009E28BE"/>
    <w:rsid w:val="009E2E4F"/>
    <w:rsid w:val="009E3F34"/>
    <w:rsid w:val="009E437F"/>
    <w:rsid w:val="009E47AB"/>
    <w:rsid w:val="009E5805"/>
    <w:rsid w:val="009E5B43"/>
    <w:rsid w:val="009E7C9C"/>
    <w:rsid w:val="009E7CBB"/>
    <w:rsid w:val="009F0309"/>
    <w:rsid w:val="009F059A"/>
    <w:rsid w:val="009F13D1"/>
    <w:rsid w:val="009F1650"/>
    <w:rsid w:val="009F27CD"/>
    <w:rsid w:val="009F27E8"/>
    <w:rsid w:val="009F28E6"/>
    <w:rsid w:val="009F33FF"/>
    <w:rsid w:val="009F3C87"/>
    <w:rsid w:val="009F3EE2"/>
    <w:rsid w:val="009F48E4"/>
    <w:rsid w:val="009F4CBE"/>
    <w:rsid w:val="009F4CEF"/>
    <w:rsid w:val="009F575E"/>
    <w:rsid w:val="009F5EF8"/>
    <w:rsid w:val="009F6096"/>
    <w:rsid w:val="009F6351"/>
    <w:rsid w:val="009F63FD"/>
    <w:rsid w:val="009F6848"/>
    <w:rsid w:val="009F7220"/>
    <w:rsid w:val="009F74AE"/>
    <w:rsid w:val="009F761E"/>
    <w:rsid w:val="009F76C2"/>
    <w:rsid w:val="009F7A0B"/>
    <w:rsid w:val="00A00D43"/>
    <w:rsid w:val="00A011C1"/>
    <w:rsid w:val="00A01EF1"/>
    <w:rsid w:val="00A02727"/>
    <w:rsid w:val="00A027CF"/>
    <w:rsid w:val="00A04555"/>
    <w:rsid w:val="00A04868"/>
    <w:rsid w:val="00A04A16"/>
    <w:rsid w:val="00A04D8D"/>
    <w:rsid w:val="00A05860"/>
    <w:rsid w:val="00A05BA5"/>
    <w:rsid w:val="00A05EB0"/>
    <w:rsid w:val="00A05F9B"/>
    <w:rsid w:val="00A07E5E"/>
    <w:rsid w:val="00A07FE9"/>
    <w:rsid w:val="00A10679"/>
    <w:rsid w:val="00A10903"/>
    <w:rsid w:val="00A1093E"/>
    <w:rsid w:val="00A10BDC"/>
    <w:rsid w:val="00A1146C"/>
    <w:rsid w:val="00A1172A"/>
    <w:rsid w:val="00A12238"/>
    <w:rsid w:val="00A1228C"/>
    <w:rsid w:val="00A124B1"/>
    <w:rsid w:val="00A149DE"/>
    <w:rsid w:val="00A14C46"/>
    <w:rsid w:val="00A1502F"/>
    <w:rsid w:val="00A167CE"/>
    <w:rsid w:val="00A169AF"/>
    <w:rsid w:val="00A179AF"/>
    <w:rsid w:val="00A17F89"/>
    <w:rsid w:val="00A21D98"/>
    <w:rsid w:val="00A2352D"/>
    <w:rsid w:val="00A239E5"/>
    <w:rsid w:val="00A23AA7"/>
    <w:rsid w:val="00A24106"/>
    <w:rsid w:val="00A2476E"/>
    <w:rsid w:val="00A24857"/>
    <w:rsid w:val="00A2496C"/>
    <w:rsid w:val="00A250C4"/>
    <w:rsid w:val="00A25C28"/>
    <w:rsid w:val="00A25FA8"/>
    <w:rsid w:val="00A26501"/>
    <w:rsid w:val="00A26E55"/>
    <w:rsid w:val="00A273E7"/>
    <w:rsid w:val="00A3003C"/>
    <w:rsid w:val="00A30123"/>
    <w:rsid w:val="00A30212"/>
    <w:rsid w:val="00A30528"/>
    <w:rsid w:val="00A30F7F"/>
    <w:rsid w:val="00A31749"/>
    <w:rsid w:val="00A31A64"/>
    <w:rsid w:val="00A31A98"/>
    <w:rsid w:val="00A3432D"/>
    <w:rsid w:val="00A34721"/>
    <w:rsid w:val="00A34980"/>
    <w:rsid w:val="00A35114"/>
    <w:rsid w:val="00A351C7"/>
    <w:rsid w:val="00A35FB5"/>
    <w:rsid w:val="00A40010"/>
    <w:rsid w:val="00A40281"/>
    <w:rsid w:val="00A403BA"/>
    <w:rsid w:val="00A40B45"/>
    <w:rsid w:val="00A41A12"/>
    <w:rsid w:val="00A423F9"/>
    <w:rsid w:val="00A43693"/>
    <w:rsid w:val="00A44068"/>
    <w:rsid w:val="00A45775"/>
    <w:rsid w:val="00A45A80"/>
    <w:rsid w:val="00A45F5E"/>
    <w:rsid w:val="00A45F99"/>
    <w:rsid w:val="00A4616B"/>
    <w:rsid w:val="00A46D1D"/>
    <w:rsid w:val="00A472B2"/>
    <w:rsid w:val="00A47853"/>
    <w:rsid w:val="00A50374"/>
    <w:rsid w:val="00A506F1"/>
    <w:rsid w:val="00A50C25"/>
    <w:rsid w:val="00A5155D"/>
    <w:rsid w:val="00A52325"/>
    <w:rsid w:val="00A5259D"/>
    <w:rsid w:val="00A525A9"/>
    <w:rsid w:val="00A52764"/>
    <w:rsid w:val="00A52903"/>
    <w:rsid w:val="00A52DC5"/>
    <w:rsid w:val="00A54000"/>
    <w:rsid w:val="00A551A8"/>
    <w:rsid w:val="00A5520D"/>
    <w:rsid w:val="00A55719"/>
    <w:rsid w:val="00A55B6B"/>
    <w:rsid w:val="00A567AF"/>
    <w:rsid w:val="00A56CDD"/>
    <w:rsid w:val="00A5705F"/>
    <w:rsid w:val="00A57213"/>
    <w:rsid w:val="00A575E4"/>
    <w:rsid w:val="00A57A7C"/>
    <w:rsid w:val="00A57B70"/>
    <w:rsid w:val="00A57D27"/>
    <w:rsid w:val="00A57EEB"/>
    <w:rsid w:val="00A60159"/>
    <w:rsid w:val="00A61AF5"/>
    <w:rsid w:val="00A6270A"/>
    <w:rsid w:val="00A6272A"/>
    <w:rsid w:val="00A639DC"/>
    <w:rsid w:val="00A64CE4"/>
    <w:rsid w:val="00A64D2A"/>
    <w:rsid w:val="00A65DEC"/>
    <w:rsid w:val="00A66882"/>
    <w:rsid w:val="00A7032A"/>
    <w:rsid w:val="00A70728"/>
    <w:rsid w:val="00A70E8F"/>
    <w:rsid w:val="00A71923"/>
    <w:rsid w:val="00A71BDD"/>
    <w:rsid w:val="00A72119"/>
    <w:rsid w:val="00A72314"/>
    <w:rsid w:val="00A72DC0"/>
    <w:rsid w:val="00A736F2"/>
    <w:rsid w:val="00A750F8"/>
    <w:rsid w:val="00A7614F"/>
    <w:rsid w:val="00A763F1"/>
    <w:rsid w:val="00A7645B"/>
    <w:rsid w:val="00A77803"/>
    <w:rsid w:val="00A77A88"/>
    <w:rsid w:val="00A77BD3"/>
    <w:rsid w:val="00A8027C"/>
    <w:rsid w:val="00A80605"/>
    <w:rsid w:val="00A80CC6"/>
    <w:rsid w:val="00A80E1E"/>
    <w:rsid w:val="00A816BE"/>
    <w:rsid w:val="00A824AF"/>
    <w:rsid w:val="00A82D4E"/>
    <w:rsid w:val="00A85202"/>
    <w:rsid w:val="00A85DE4"/>
    <w:rsid w:val="00A86B57"/>
    <w:rsid w:val="00A86E81"/>
    <w:rsid w:val="00A87649"/>
    <w:rsid w:val="00A8772E"/>
    <w:rsid w:val="00A87807"/>
    <w:rsid w:val="00A87CB1"/>
    <w:rsid w:val="00A90D30"/>
    <w:rsid w:val="00A91420"/>
    <w:rsid w:val="00A91D66"/>
    <w:rsid w:val="00A91FD2"/>
    <w:rsid w:val="00A92088"/>
    <w:rsid w:val="00A9283C"/>
    <w:rsid w:val="00A92C2D"/>
    <w:rsid w:val="00A92F37"/>
    <w:rsid w:val="00A934B6"/>
    <w:rsid w:val="00A935D8"/>
    <w:rsid w:val="00A944C6"/>
    <w:rsid w:val="00A94744"/>
    <w:rsid w:val="00A9477A"/>
    <w:rsid w:val="00A94D5E"/>
    <w:rsid w:val="00A96713"/>
    <w:rsid w:val="00A96C0D"/>
    <w:rsid w:val="00A97F1E"/>
    <w:rsid w:val="00AA0024"/>
    <w:rsid w:val="00AA03BB"/>
    <w:rsid w:val="00AA0E8C"/>
    <w:rsid w:val="00AA1398"/>
    <w:rsid w:val="00AA1CD5"/>
    <w:rsid w:val="00AA34A6"/>
    <w:rsid w:val="00AA465A"/>
    <w:rsid w:val="00AA4930"/>
    <w:rsid w:val="00AA4E48"/>
    <w:rsid w:val="00AA5505"/>
    <w:rsid w:val="00AA5573"/>
    <w:rsid w:val="00AA55AA"/>
    <w:rsid w:val="00AA5C36"/>
    <w:rsid w:val="00AA5FC3"/>
    <w:rsid w:val="00AA6AA9"/>
    <w:rsid w:val="00AA6DD3"/>
    <w:rsid w:val="00AA7528"/>
    <w:rsid w:val="00AB0013"/>
    <w:rsid w:val="00AB007C"/>
    <w:rsid w:val="00AB12EE"/>
    <w:rsid w:val="00AB18BF"/>
    <w:rsid w:val="00AB22D3"/>
    <w:rsid w:val="00AB22E2"/>
    <w:rsid w:val="00AB233F"/>
    <w:rsid w:val="00AB25C9"/>
    <w:rsid w:val="00AB3116"/>
    <w:rsid w:val="00AB405E"/>
    <w:rsid w:val="00AB4842"/>
    <w:rsid w:val="00AB4BA4"/>
    <w:rsid w:val="00AB5237"/>
    <w:rsid w:val="00AB527F"/>
    <w:rsid w:val="00AB5420"/>
    <w:rsid w:val="00AB57BE"/>
    <w:rsid w:val="00AB5ABA"/>
    <w:rsid w:val="00AB5B01"/>
    <w:rsid w:val="00AB5C8C"/>
    <w:rsid w:val="00AB62E7"/>
    <w:rsid w:val="00AB6927"/>
    <w:rsid w:val="00AB6B7B"/>
    <w:rsid w:val="00AB6C4E"/>
    <w:rsid w:val="00AB7569"/>
    <w:rsid w:val="00AB7661"/>
    <w:rsid w:val="00AB770A"/>
    <w:rsid w:val="00AB795F"/>
    <w:rsid w:val="00AB7D51"/>
    <w:rsid w:val="00AB7DB4"/>
    <w:rsid w:val="00AB7E6C"/>
    <w:rsid w:val="00AC0FFC"/>
    <w:rsid w:val="00AC1463"/>
    <w:rsid w:val="00AC156C"/>
    <w:rsid w:val="00AC16EF"/>
    <w:rsid w:val="00AC1D06"/>
    <w:rsid w:val="00AC2ABD"/>
    <w:rsid w:val="00AC2CC9"/>
    <w:rsid w:val="00AC31AE"/>
    <w:rsid w:val="00AC44D0"/>
    <w:rsid w:val="00AC46B8"/>
    <w:rsid w:val="00AC5648"/>
    <w:rsid w:val="00AC5FFE"/>
    <w:rsid w:val="00AC6D54"/>
    <w:rsid w:val="00AC71F0"/>
    <w:rsid w:val="00AC7995"/>
    <w:rsid w:val="00AD0569"/>
    <w:rsid w:val="00AD0DCD"/>
    <w:rsid w:val="00AD1168"/>
    <w:rsid w:val="00AD1262"/>
    <w:rsid w:val="00AD13EE"/>
    <w:rsid w:val="00AD15B4"/>
    <w:rsid w:val="00AD2340"/>
    <w:rsid w:val="00AD3421"/>
    <w:rsid w:val="00AD3788"/>
    <w:rsid w:val="00AD395D"/>
    <w:rsid w:val="00AD4802"/>
    <w:rsid w:val="00AD5BA8"/>
    <w:rsid w:val="00AD6190"/>
    <w:rsid w:val="00AD6F1C"/>
    <w:rsid w:val="00AE06EF"/>
    <w:rsid w:val="00AE0D55"/>
    <w:rsid w:val="00AE0DB0"/>
    <w:rsid w:val="00AE0DB9"/>
    <w:rsid w:val="00AE119A"/>
    <w:rsid w:val="00AE25B4"/>
    <w:rsid w:val="00AE3200"/>
    <w:rsid w:val="00AE3C20"/>
    <w:rsid w:val="00AE3D74"/>
    <w:rsid w:val="00AE44C5"/>
    <w:rsid w:val="00AE4764"/>
    <w:rsid w:val="00AE4DE8"/>
    <w:rsid w:val="00AE5984"/>
    <w:rsid w:val="00AE5BD8"/>
    <w:rsid w:val="00AE5BF1"/>
    <w:rsid w:val="00AE5CA9"/>
    <w:rsid w:val="00AE66F1"/>
    <w:rsid w:val="00AE687C"/>
    <w:rsid w:val="00AE6A01"/>
    <w:rsid w:val="00AE6A74"/>
    <w:rsid w:val="00AE6EE8"/>
    <w:rsid w:val="00AE73C4"/>
    <w:rsid w:val="00AE73E5"/>
    <w:rsid w:val="00AE7F19"/>
    <w:rsid w:val="00AF001A"/>
    <w:rsid w:val="00AF0C73"/>
    <w:rsid w:val="00AF1BBC"/>
    <w:rsid w:val="00AF22A5"/>
    <w:rsid w:val="00AF2BEA"/>
    <w:rsid w:val="00AF321E"/>
    <w:rsid w:val="00AF32E7"/>
    <w:rsid w:val="00AF41D6"/>
    <w:rsid w:val="00AF4E11"/>
    <w:rsid w:val="00AF5278"/>
    <w:rsid w:val="00AF5973"/>
    <w:rsid w:val="00AF5A18"/>
    <w:rsid w:val="00AF70D4"/>
    <w:rsid w:val="00AF7A5E"/>
    <w:rsid w:val="00AF7B0E"/>
    <w:rsid w:val="00B00C6D"/>
    <w:rsid w:val="00B0117A"/>
    <w:rsid w:val="00B016B9"/>
    <w:rsid w:val="00B0185C"/>
    <w:rsid w:val="00B01F40"/>
    <w:rsid w:val="00B02027"/>
    <w:rsid w:val="00B02449"/>
    <w:rsid w:val="00B03CC0"/>
    <w:rsid w:val="00B0451E"/>
    <w:rsid w:val="00B04ED5"/>
    <w:rsid w:val="00B04EE9"/>
    <w:rsid w:val="00B06335"/>
    <w:rsid w:val="00B068F3"/>
    <w:rsid w:val="00B100F2"/>
    <w:rsid w:val="00B11F20"/>
    <w:rsid w:val="00B120DE"/>
    <w:rsid w:val="00B123F0"/>
    <w:rsid w:val="00B128ED"/>
    <w:rsid w:val="00B134F8"/>
    <w:rsid w:val="00B13708"/>
    <w:rsid w:val="00B13A12"/>
    <w:rsid w:val="00B1406E"/>
    <w:rsid w:val="00B15406"/>
    <w:rsid w:val="00B15EC3"/>
    <w:rsid w:val="00B16289"/>
    <w:rsid w:val="00B162E9"/>
    <w:rsid w:val="00B167D7"/>
    <w:rsid w:val="00B16E7A"/>
    <w:rsid w:val="00B16F4F"/>
    <w:rsid w:val="00B171E4"/>
    <w:rsid w:val="00B175F5"/>
    <w:rsid w:val="00B200E1"/>
    <w:rsid w:val="00B21570"/>
    <w:rsid w:val="00B21889"/>
    <w:rsid w:val="00B2225E"/>
    <w:rsid w:val="00B2246F"/>
    <w:rsid w:val="00B22DD7"/>
    <w:rsid w:val="00B2318C"/>
    <w:rsid w:val="00B2477D"/>
    <w:rsid w:val="00B24BE9"/>
    <w:rsid w:val="00B2501F"/>
    <w:rsid w:val="00B250C1"/>
    <w:rsid w:val="00B25136"/>
    <w:rsid w:val="00B255B9"/>
    <w:rsid w:val="00B255C6"/>
    <w:rsid w:val="00B25AE1"/>
    <w:rsid w:val="00B277D7"/>
    <w:rsid w:val="00B27D44"/>
    <w:rsid w:val="00B27EC7"/>
    <w:rsid w:val="00B31544"/>
    <w:rsid w:val="00B31550"/>
    <w:rsid w:val="00B31638"/>
    <w:rsid w:val="00B31D45"/>
    <w:rsid w:val="00B32B4E"/>
    <w:rsid w:val="00B32C64"/>
    <w:rsid w:val="00B32FED"/>
    <w:rsid w:val="00B3332A"/>
    <w:rsid w:val="00B333CE"/>
    <w:rsid w:val="00B33D1A"/>
    <w:rsid w:val="00B33FA1"/>
    <w:rsid w:val="00B34F60"/>
    <w:rsid w:val="00B35EFA"/>
    <w:rsid w:val="00B36A2F"/>
    <w:rsid w:val="00B37261"/>
    <w:rsid w:val="00B37F74"/>
    <w:rsid w:val="00B41A77"/>
    <w:rsid w:val="00B4341B"/>
    <w:rsid w:val="00B4392A"/>
    <w:rsid w:val="00B43A3E"/>
    <w:rsid w:val="00B4455B"/>
    <w:rsid w:val="00B44999"/>
    <w:rsid w:val="00B44B8C"/>
    <w:rsid w:val="00B45BBE"/>
    <w:rsid w:val="00B46F59"/>
    <w:rsid w:val="00B471D7"/>
    <w:rsid w:val="00B47E5B"/>
    <w:rsid w:val="00B50B47"/>
    <w:rsid w:val="00B511A3"/>
    <w:rsid w:val="00B512A8"/>
    <w:rsid w:val="00B51B90"/>
    <w:rsid w:val="00B52875"/>
    <w:rsid w:val="00B548C5"/>
    <w:rsid w:val="00B54C11"/>
    <w:rsid w:val="00B55509"/>
    <w:rsid w:val="00B557B1"/>
    <w:rsid w:val="00B56126"/>
    <w:rsid w:val="00B562B5"/>
    <w:rsid w:val="00B57221"/>
    <w:rsid w:val="00B57DE1"/>
    <w:rsid w:val="00B57ED2"/>
    <w:rsid w:val="00B60618"/>
    <w:rsid w:val="00B60B15"/>
    <w:rsid w:val="00B610BB"/>
    <w:rsid w:val="00B61416"/>
    <w:rsid w:val="00B6211F"/>
    <w:rsid w:val="00B625BC"/>
    <w:rsid w:val="00B62C04"/>
    <w:rsid w:val="00B62DE7"/>
    <w:rsid w:val="00B63627"/>
    <w:rsid w:val="00B637B3"/>
    <w:rsid w:val="00B640B1"/>
    <w:rsid w:val="00B64512"/>
    <w:rsid w:val="00B6468C"/>
    <w:rsid w:val="00B648C5"/>
    <w:rsid w:val="00B64CF5"/>
    <w:rsid w:val="00B64DC3"/>
    <w:rsid w:val="00B64F84"/>
    <w:rsid w:val="00B65259"/>
    <w:rsid w:val="00B65BEF"/>
    <w:rsid w:val="00B66706"/>
    <w:rsid w:val="00B66B50"/>
    <w:rsid w:val="00B67821"/>
    <w:rsid w:val="00B67AD8"/>
    <w:rsid w:val="00B70966"/>
    <w:rsid w:val="00B70B50"/>
    <w:rsid w:val="00B70BFC"/>
    <w:rsid w:val="00B7194E"/>
    <w:rsid w:val="00B723D2"/>
    <w:rsid w:val="00B723D7"/>
    <w:rsid w:val="00B7251E"/>
    <w:rsid w:val="00B74EA7"/>
    <w:rsid w:val="00B7514E"/>
    <w:rsid w:val="00B75288"/>
    <w:rsid w:val="00B75812"/>
    <w:rsid w:val="00B75A43"/>
    <w:rsid w:val="00B75C81"/>
    <w:rsid w:val="00B762F6"/>
    <w:rsid w:val="00B7695D"/>
    <w:rsid w:val="00B77179"/>
    <w:rsid w:val="00B77B94"/>
    <w:rsid w:val="00B77C85"/>
    <w:rsid w:val="00B800E2"/>
    <w:rsid w:val="00B80157"/>
    <w:rsid w:val="00B809A6"/>
    <w:rsid w:val="00B809E2"/>
    <w:rsid w:val="00B80A4B"/>
    <w:rsid w:val="00B80D50"/>
    <w:rsid w:val="00B81356"/>
    <w:rsid w:val="00B81739"/>
    <w:rsid w:val="00B82214"/>
    <w:rsid w:val="00B82676"/>
    <w:rsid w:val="00B827B4"/>
    <w:rsid w:val="00B82DD0"/>
    <w:rsid w:val="00B83195"/>
    <w:rsid w:val="00B83226"/>
    <w:rsid w:val="00B836B8"/>
    <w:rsid w:val="00B836F1"/>
    <w:rsid w:val="00B84013"/>
    <w:rsid w:val="00B84AE5"/>
    <w:rsid w:val="00B85DA9"/>
    <w:rsid w:val="00B8662C"/>
    <w:rsid w:val="00B868D8"/>
    <w:rsid w:val="00B87002"/>
    <w:rsid w:val="00B87368"/>
    <w:rsid w:val="00B87C5E"/>
    <w:rsid w:val="00B90966"/>
    <w:rsid w:val="00B90FA6"/>
    <w:rsid w:val="00B90FB9"/>
    <w:rsid w:val="00B926CA"/>
    <w:rsid w:val="00B9360A"/>
    <w:rsid w:val="00B93A00"/>
    <w:rsid w:val="00B945F8"/>
    <w:rsid w:val="00B94707"/>
    <w:rsid w:val="00B94BA0"/>
    <w:rsid w:val="00B94C63"/>
    <w:rsid w:val="00B95443"/>
    <w:rsid w:val="00B955A1"/>
    <w:rsid w:val="00B95923"/>
    <w:rsid w:val="00B9595E"/>
    <w:rsid w:val="00B96003"/>
    <w:rsid w:val="00B96038"/>
    <w:rsid w:val="00B966B5"/>
    <w:rsid w:val="00B96B8D"/>
    <w:rsid w:val="00B96C70"/>
    <w:rsid w:val="00B972F3"/>
    <w:rsid w:val="00BA0027"/>
    <w:rsid w:val="00BA09B5"/>
    <w:rsid w:val="00BA0B7D"/>
    <w:rsid w:val="00BA11EC"/>
    <w:rsid w:val="00BA125B"/>
    <w:rsid w:val="00BA15C2"/>
    <w:rsid w:val="00BA1A32"/>
    <w:rsid w:val="00BA2170"/>
    <w:rsid w:val="00BA322F"/>
    <w:rsid w:val="00BA3EE4"/>
    <w:rsid w:val="00BA400E"/>
    <w:rsid w:val="00BA420A"/>
    <w:rsid w:val="00BA4519"/>
    <w:rsid w:val="00BA4B96"/>
    <w:rsid w:val="00BA4F57"/>
    <w:rsid w:val="00BA4FDC"/>
    <w:rsid w:val="00BA5557"/>
    <w:rsid w:val="00BA5930"/>
    <w:rsid w:val="00BA660A"/>
    <w:rsid w:val="00BA66F2"/>
    <w:rsid w:val="00BA7549"/>
    <w:rsid w:val="00BA7AC8"/>
    <w:rsid w:val="00BA7B38"/>
    <w:rsid w:val="00BB0107"/>
    <w:rsid w:val="00BB052E"/>
    <w:rsid w:val="00BB053E"/>
    <w:rsid w:val="00BB0B39"/>
    <w:rsid w:val="00BB11AD"/>
    <w:rsid w:val="00BB14E3"/>
    <w:rsid w:val="00BB154C"/>
    <w:rsid w:val="00BB155C"/>
    <w:rsid w:val="00BB1D7C"/>
    <w:rsid w:val="00BB28EC"/>
    <w:rsid w:val="00BB3523"/>
    <w:rsid w:val="00BB35E1"/>
    <w:rsid w:val="00BB3ABD"/>
    <w:rsid w:val="00BB41BF"/>
    <w:rsid w:val="00BB441B"/>
    <w:rsid w:val="00BB4D5A"/>
    <w:rsid w:val="00BB5021"/>
    <w:rsid w:val="00BB5426"/>
    <w:rsid w:val="00BB54AC"/>
    <w:rsid w:val="00BB6089"/>
    <w:rsid w:val="00BB6349"/>
    <w:rsid w:val="00BB6626"/>
    <w:rsid w:val="00BB6EB2"/>
    <w:rsid w:val="00BB7E33"/>
    <w:rsid w:val="00BC15B7"/>
    <w:rsid w:val="00BC188A"/>
    <w:rsid w:val="00BC1D8C"/>
    <w:rsid w:val="00BC1E6B"/>
    <w:rsid w:val="00BC29BA"/>
    <w:rsid w:val="00BC2C9F"/>
    <w:rsid w:val="00BC2E1B"/>
    <w:rsid w:val="00BC3582"/>
    <w:rsid w:val="00BC40FE"/>
    <w:rsid w:val="00BC51E0"/>
    <w:rsid w:val="00BC53DB"/>
    <w:rsid w:val="00BC5615"/>
    <w:rsid w:val="00BC5AC6"/>
    <w:rsid w:val="00BC6B66"/>
    <w:rsid w:val="00BC6F62"/>
    <w:rsid w:val="00BC73B9"/>
    <w:rsid w:val="00BC74F4"/>
    <w:rsid w:val="00BC799E"/>
    <w:rsid w:val="00BC7D2F"/>
    <w:rsid w:val="00BC7F0D"/>
    <w:rsid w:val="00BD0689"/>
    <w:rsid w:val="00BD0C18"/>
    <w:rsid w:val="00BD0D21"/>
    <w:rsid w:val="00BD0D76"/>
    <w:rsid w:val="00BD1990"/>
    <w:rsid w:val="00BD2879"/>
    <w:rsid w:val="00BD3934"/>
    <w:rsid w:val="00BD3CBF"/>
    <w:rsid w:val="00BD3E37"/>
    <w:rsid w:val="00BD42EF"/>
    <w:rsid w:val="00BD4C4E"/>
    <w:rsid w:val="00BD4E43"/>
    <w:rsid w:val="00BD5A80"/>
    <w:rsid w:val="00BD5F2D"/>
    <w:rsid w:val="00BD6E86"/>
    <w:rsid w:val="00BD7D7D"/>
    <w:rsid w:val="00BE000E"/>
    <w:rsid w:val="00BE07D8"/>
    <w:rsid w:val="00BE0A83"/>
    <w:rsid w:val="00BE0C0C"/>
    <w:rsid w:val="00BE0E9F"/>
    <w:rsid w:val="00BE1577"/>
    <w:rsid w:val="00BE17FC"/>
    <w:rsid w:val="00BE19FF"/>
    <w:rsid w:val="00BE21BE"/>
    <w:rsid w:val="00BE43BC"/>
    <w:rsid w:val="00BE4AB8"/>
    <w:rsid w:val="00BE4F5A"/>
    <w:rsid w:val="00BE4F66"/>
    <w:rsid w:val="00BE5357"/>
    <w:rsid w:val="00BE757F"/>
    <w:rsid w:val="00BE77C0"/>
    <w:rsid w:val="00BE7B46"/>
    <w:rsid w:val="00BF046F"/>
    <w:rsid w:val="00BF08A8"/>
    <w:rsid w:val="00BF0B7D"/>
    <w:rsid w:val="00BF110E"/>
    <w:rsid w:val="00BF1B49"/>
    <w:rsid w:val="00BF1D15"/>
    <w:rsid w:val="00BF2403"/>
    <w:rsid w:val="00BF26A9"/>
    <w:rsid w:val="00BF2F0F"/>
    <w:rsid w:val="00BF2FD8"/>
    <w:rsid w:val="00BF315E"/>
    <w:rsid w:val="00BF33DB"/>
    <w:rsid w:val="00BF3F4C"/>
    <w:rsid w:val="00BF5203"/>
    <w:rsid w:val="00BF5231"/>
    <w:rsid w:val="00BF5465"/>
    <w:rsid w:val="00BF5554"/>
    <w:rsid w:val="00BF5856"/>
    <w:rsid w:val="00BF5FC0"/>
    <w:rsid w:val="00BF684F"/>
    <w:rsid w:val="00BF7379"/>
    <w:rsid w:val="00BF77D8"/>
    <w:rsid w:val="00C00AA8"/>
    <w:rsid w:val="00C00F55"/>
    <w:rsid w:val="00C018A6"/>
    <w:rsid w:val="00C01DAF"/>
    <w:rsid w:val="00C02F7E"/>
    <w:rsid w:val="00C03BE9"/>
    <w:rsid w:val="00C04D02"/>
    <w:rsid w:val="00C04DFA"/>
    <w:rsid w:val="00C05212"/>
    <w:rsid w:val="00C05B65"/>
    <w:rsid w:val="00C05D52"/>
    <w:rsid w:val="00C05EFB"/>
    <w:rsid w:val="00C06718"/>
    <w:rsid w:val="00C06899"/>
    <w:rsid w:val="00C06B17"/>
    <w:rsid w:val="00C06FA4"/>
    <w:rsid w:val="00C071A0"/>
    <w:rsid w:val="00C072CF"/>
    <w:rsid w:val="00C07AB5"/>
    <w:rsid w:val="00C07C1D"/>
    <w:rsid w:val="00C07D49"/>
    <w:rsid w:val="00C103E4"/>
    <w:rsid w:val="00C10D56"/>
    <w:rsid w:val="00C11164"/>
    <w:rsid w:val="00C11305"/>
    <w:rsid w:val="00C11F92"/>
    <w:rsid w:val="00C12488"/>
    <w:rsid w:val="00C12F9E"/>
    <w:rsid w:val="00C138AF"/>
    <w:rsid w:val="00C13B8F"/>
    <w:rsid w:val="00C15B44"/>
    <w:rsid w:val="00C1712E"/>
    <w:rsid w:val="00C171E7"/>
    <w:rsid w:val="00C175E1"/>
    <w:rsid w:val="00C17E1D"/>
    <w:rsid w:val="00C2032D"/>
    <w:rsid w:val="00C205DB"/>
    <w:rsid w:val="00C205F5"/>
    <w:rsid w:val="00C20F62"/>
    <w:rsid w:val="00C217D8"/>
    <w:rsid w:val="00C21F38"/>
    <w:rsid w:val="00C2263D"/>
    <w:rsid w:val="00C240C3"/>
    <w:rsid w:val="00C265B6"/>
    <w:rsid w:val="00C27287"/>
    <w:rsid w:val="00C27A98"/>
    <w:rsid w:val="00C30F72"/>
    <w:rsid w:val="00C310EC"/>
    <w:rsid w:val="00C31E4A"/>
    <w:rsid w:val="00C33A5D"/>
    <w:rsid w:val="00C3457C"/>
    <w:rsid w:val="00C34D65"/>
    <w:rsid w:val="00C35348"/>
    <w:rsid w:val="00C35F1B"/>
    <w:rsid w:val="00C36C57"/>
    <w:rsid w:val="00C37AB0"/>
    <w:rsid w:val="00C37DCE"/>
    <w:rsid w:val="00C40AB0"/>
    <w:rsid w:val="00C40C28"/>
    <w:rsid w:val="00C41BA5"/>
    <w:rsid w:val="00C423FD"/>
    <w:rsid w:val="00C4301D"/>
    <w:rsid w:val="00C434BB"/>
    <w:rsid w:val="00C4366B"/>
    <w:rsid w:val="00C4384F"/>
    <w:rsid w:val="00C44C8C"/>
    <w:rsid w:val="00C45127"/>
    <w:rsid w:val="00C454B2"/>
    <w:rsid w:val="00C4554C"/>
    <w:rsid w:val="00C45E33"/>
    <w:rsid w:val="00C46284"/>
    <w:rsid w:val="00C46D50"/>
    <w:rsid w:val="00C46F8A"/>
    <w:rsid w:val="00C473C7"/>
    <w:rsid w:val="00C477D5"/>
    <w:rsid w:val="00C506F4"/>
    <w:rsid w:val="00C50B2F"/>
    <w:rsid w:val="00C533F4"/>
    <w:rsid w:val="00C55025"/>
    <w:rsid w:val="00C55870"/>
    <w:rsid w:val="00C562C6"/>
    <w:rsid w:val="00C565E8"/>
    <w:rsid w:val="00C56CBC"/>
    <w:rsid w:val="00C56DA8"/>
    <w:rsid w:val="00C57BEE"/>
    <w:rsid w:val="00C57CC6"/>
    <w:rsid w:val="00C57E85"/>
    <w:rsid w:val="00C6099E"/>
    <w:rsid w:val="00C6103E"/>
    <w:rsid w:val="00C61539"/>
    <w:rsid w:val="00C618D8"/>
    <w:rsid w:val="00C62666"/>
    <w:rsid w:val="00C62EB9"/>
    <w:rsid w:val="00C666A2"/>
    <w:rsid w:val="00C66B8C"/>
    <w:rsid w:val="00C671D2"/>
    <w:rsid w:val="00C67918"/>
    <w:rsid w:val="00C67A6D"/>
    <w:rsid w:val="00C67E08"/>
    <w:rsid w:val="00C70330"/>
    <w:rsid w:val="00C707D5"/>
    <w:rsid w:val="00C70F33"/>
    <w:rsid w:val="00C710B3"/>
    <w:rsid w:val="00C710F8"/>
    <w:rsid w:val="00C711BA"/>
    <w:rsid w:val="00C7161D"/>
    <w:rsid w:val="00C72D66"/>
    <w:rsid w:val="00C7311D"/>
    <w:rsid w:val="00C73365"/>
    <w:rsid w:val="00C7378C"/>
    <w:rsid w:val="00C73799"/>
    <w:rsid w:val="00C73A05"/>
    <w:rsid w:val="00C73D43"/>
    <w:rsid w:val="00C750B2"/>
    <w:rsid w:val="00C75391"/>
    <w:rsid w:val="00C75E9C"/>
    <w:rsid w:val="00C768CF"/>
    <w:rsid w:val="00C773A7"/>
    <w:rsid w:val="00C80084"/>
    <w:rsid w:val="00C813F4"/>
    <w:rsid w:val="00C8154D"/>
    <w:rsid w:val="00C81FA5"/>
    <w:rsid w:val="00C829B0"/>
    <w:rsid w:val="00C82BCB"/>
    <w:rsid w:val="00C82DD7"/>
    <w:rsid w:val="00C839A5"/>
    <w:rsid w:val="00C85136"/>
    <w:rsid w:val="00C852C9"/>
    <w:rsid w:val="00C854CE"/>
    <w:rsid w:val="00C85A24"/>
    <w:rsid w:val="00C861D2"/>
    <w:rsid w:val="00C862E7"/>
    <w:rsid w:val="00C865FA"/>
    <w:rsid w:val="00C867C5"/>
    <w:rsid w:val="00C86C68"/>
    <w:rsid w:val="00C87E39"/>
    <w:rsid w:val="00C922D8"/>
    <w:rsid w:val="00C923F0"/>
    <w:rsid w:val="00C92A0A"/>
    <w:rsid w:val="00C92F85"/>
    <w:rsid w:val="00C937B3"/>
    <w:rsid w:val="00C943AC"/>
    <w:rsid w:val="00C9556F"/>
    <w:rsid w:val="00C959B3"/>
    <w:rsid w:val="00C95EE2"/>
    <w:rsid w:val="00C96648"/>
    <w:rsid w:val="00C96A33"/>
    <w:rsid w:val="00C972D3"/>
    <w:rsid w:val="00C97C3A"/>
    <w:rsid w:val="00C97C84"/>
    <w:rsid w:val="00CA06CE"/>
    <w:rsid w:val="00CA20B3"/>
    <w:rsid w:val="00CA34DC"/>
    <w:rsid w:val="00CA354B"/>
    <w:rsid w:val="00CA3558"/>
    <w:rsid w:val="00CA4016"/>
    <w:rsid w:val="00CA436D"/>
    <w:rsid w:val="00CA547A"/>
    <w:rsid w:val="00CA5954"/>
    <w:rsid w:val="00CA5C1F"/>
    <w:rsid w:val="00CA5E17"/>
    <w:rsid w:val="00CA6281"/>
    <w:rsid w:val="00CA62AF"/>
    <w:rsid w:val="00CA7899"/>
    <w:rsid w:val="00CA7965"/>
    <w:rsid w:val="00CB0AB5"/>
    <w:rsid w:val="00CB1373"/>
    <w:rsid w:val="00CB253C"/>
    <w:rsid w:val="00CB2F35"/>
    <w:rsid w:val="00CB382F"/>
    <w:rsid w:val="00CB459B"/>
    <w:rsid w:val="00CB45CE"/>
    <w:rsid w:val="00CB4629"/>
    <w:rsid w:val="00CB462E"/>
    <w:rsid w:val="00CB4CC7"/>
    <w:rsid w:val="00CB4DE3"/>
    <w:rsid w:val="00CB5081"/>
    <w:rsid w:val="00CB5EEC"/>
    <w:rsid w:val="00CB6EA1"/>
    <w:rsid w:val="00CB7C86"/>
    <w:rsid w:val="00CC0A01"/>
    <w:rsid w:val="00CC0A2E"/>
    <w:rsid w:val="00CC0D1E"/>
    <w:rsid w:val="00CC14D6"/>
    <w:rsid w:val="00CC16B4"/>
    <w:rsid w:val="00CC1E72"/>
    <w:rsid w:val="00CC3958"/>
    <w:rsid w:val="00CC50AC"/>
    <w:rsid w:val="00CC5C6B"/>
    <w:rsid w:val="00CC5FB6"/>
    <w:rsid w:val="00CC67C3"/>
    <w:rsid w:val="00CC7E41"/>
    <w:rsid w:val="00CD04E7"/>
    <w:rsid w:val="00CD127A"/>
    <w:rsid w:val="00CD2510"/>
    <w:rsid w:val="00CD25A5"/>
    <w:rsid w:val="00CD2632"/>
    <w:rsid w:val="00CD38F1"/>
    <w:rsid w:val="00CD3B1C"/>
    <w:rsid w:val="00CD41F1"/>
    <w:rsid w:val="00CD4CA2"/>
    <w:rsid w:val="00CD5893"/>
    <w:rsid w:val="00CD5DA1"/>
    <w:rsid w:val="00CD6342"/>
    <w:rsid w:val="00CD6AD2"/>
    <w:rsid w:val="00CD7248"/>
    <w:rsid w:val="00CD7474"/>
    <w:rsid w:val="00CD7906"/>
    <w:rsid w:val="00CE08E2"/>
    <w:rsid w:val="00CE1E96"/>
    <w:rsid w:val="00CE21FC"/>
    <w:rsid w:val="00CE2484"/>
    <w:rsid w:val="00CE2AA3"/>
    <w:rsid w:val="00CE3DFE"/>
    <w:rsid w:val="00CE4769"/>
    <w:rsid w:val="00CE7487"/>
    <w:rsid w:val="00CE765C"/>
    <w:rsid w:val="00CE7A96"/>
    <w:rsid w:val="00CE7F8D"/>
    <w:rsid w:val="00CF0E40"/>
    <w:rsid w:val="00CF23E6"/>
    <w:rsid w:val="00CF26E8"/>
    <w:rsid w:val="00CF2706"/>
    <w:rsid w:val="00CF274C"/>
    <w:rsid w:val="00CF2A15"/>
    <w:rsid w:val="00CF3EC6"/>
    <w:rsid w:val="00CF42FE"/>
    <w:rsid w:val="00CF4E87"/>
    <w:rsid w:val="00CF510E"/>
    <w:rsid w:val="00CF5520"/>
    <w:rsid w:val="00CF6607"/>
    <w:rsid w:val="00CF6860"/>
    <w:rsid w:val="00CF74E4"/>
    <w:rsid w:val="00CF7AF5"/>
    <w:rsid w:val="00D001E2"/>
    <w:rsid w:val="00D00C9E"/>
    <w:rsid w:val="00D00D34"/>
    <w:rsid w:val="00D012CB"/>
    <w:rsid w:val="00D0132E"/>
    <w:rsid w:val="00D01F63"/>
    <w:rsid w:val="00D02677"/>
    <w:rsid w:val="00D02733"/>
    <w:rsid w:val="00D0277F"/>
    <w:rsid w:val="00D028E9"/>
    <w:rsid w:val="00D02A9D"/>
    <w:rsid w:val="00D034CA"/>
    <w:rsid w:val="00D034D0"/>
    <w:rsid w:val="00D037EF"/>
    <w:rsid w:val="00D04AE6"/>
    <w:rsid w:val="00D04B29"/>
    <w:rsid w:val="00D05ACC"/>
    <w:rsid w:val="00D06053"/>
    <w:rsid w:val="00D0658D"/>
    <w:rsid w:val="00D06666"/>
    <w:rsid w:val="00D06CB9"/>
    <w:rsid w:val="00D07A8C"/>
    <w:rsid w:val="00D106A3"/>
    <w:rsid w:val="00D1187E"/>
    <w:rsid w:val="00D11CC7"/>
    <w:rsid w:val="00D12A74"/>
    <w:rsid w:val="00D12EDF"/>
    <w:rsid w:val="00D135B1"/>
    <w:rsid w:val="00D1372A"/>
    <w:rsid w:val="00D1377D"/>
    <w:rsid w:val="00D144C2"/>
    <w:rsid w:val="00D1479C"/>
    <w:rsid w:val="00D147A5"/>
    <w:rsid w:val="00D14820"/>
    <w:rsid w:val="00D149BA"/>
    <w:rsid w:val="00D14D95"/>
    <w:rsid w:val="00D14FAC"/>
    <w:rsid w:val="00D151F8"/>
    <w:rsid w:val="00D166C4"/>
    <w:rsid w:val="00D1680B"/>
    <w:rsid w:val="00D16CC9"/>
    <w:rsid w:val="00D16DC6"/>
    <w:rsid w:val="00D16E04"/>
    <w:rsid w:val="00D208E0"/>
    <w:rsid w:val="00D2126A"/>
    <w:rsid w:val="00D212DB"/>
    <w:rsid w:val="00D2132C"/>
    <w:rsid w:val="00D21C6B"/>
    <w:rsid w:val="00D21DAB"/>
    <w:rsid w:val="00D22926"/>
    <w:rsid w:val="00D22A8B"/>
    <w:rsid w:val="00D2556A"/>
    <w:rsid w:val="00D25CC0"/>
    <w:rsid w:val="00D25DA9"/>
    <w:rsid w:val="00D26A3B"/>
    <w:rsid w:val="00D2782C"/>
    <w:rsid w:val="00D3017F"/>
    <w:rsid w:val="00D3032D"/>
    <w:rsid w:val="00D312BC"/>
    <w:rsid w:val="00D314E9"/>
    <w:rsid w:val="00D318EB"/>
    <w:rsid w:val="00D31CF0"/>
    <w:rsid w:val="00D31FE7"/>
    <w:rsid w:val="00D3299B"/>
    <w:rsid w:val="00D32AFF"/>
    <w:rsid w:val="00D32EEB"/>
    <w:rsid w:val="00D332E7"/>
    <w:rsid w:val="00D3391F"/>
    <w:rsid w:val="00D33B00"/>
    <w:rsid w:val="00D33CEE"/>
    <w:rsid w:val="00D3406B"/>
    <w:rsid w:val="00D34718"/>
    <w:rsid w:val="00D348EA"/>
    <w:rsid w:val="00D34DA7"/>
    <w:rsid w:val="00D35305"/>
    <w:rsid w:val="00D354F9"/>
    <w:rsid w:val="00D35664"/>
    <w:rsid w:val="00D3580B"/>
    <w:rsid w:val="00D406D2"/>
    <w:rsid w:val="00D40A58"/>
    <w:rsid w:val="00D40A77"/>
    <w:rsid w:val="00D4177D"/>
    <w:rsid w:val="00D41CE8"/>
    <w:rsid w:val="00D42C84"/>
    <w:rsid w:val="00D4308D"/>
    <w:rsid w:val="00D4379B"/>
    <w:rsid w:val="00D43EEA"/>
    <w:rsid w:val="00D44DC9"/>
    <w:rsid w:val="00D45C66"/>
    <w:rsid w:val="00D4667A"/>
    <w:rsid w:val="00D469A0"/>
    <w:rsid w:val="00D46FE7"/>
    <w:rsid w:val="00D47274"/>
    <w:rsid w:val="00D479ED"/>
    <w:rsid w:val="00D47B9C"/>
    <w:rsid w:val="00D502CC"/>
    <w:rsid w:val="00D51723"/>
    <w:rsid w:val="00D51884"/>
    <w:rsid w:val="00D51DC2"/>
    <w:rsid w:val="00D51E99"/>
    <w:rsid w:val="00D53685"/>
    <w:rsid w:val="00D53E0E"/>
    <w:rsid w:val="00D55D44"/>
    <w:rsid w:val="00D560BE"/>
    <w:rsid w:val="00D56179"/>
    <w:rsid w:val="00D578AD"/>
    <w:rsid w:val="00D60494"/>
    <w:rsid w:val="00D60790"/>
    <w:rsid w:val="00D60EC4"/>
    <w:rsid w:val="00D61EF2"/>
    <w:rsid w:val="00D62F85"/>
    <w:rsid w:val="00D6395C"/>
    <w:rsid w:val="00D641A5"/>
    <w:rsid w:val="00D64E24"/>
    <w:rsid w:val="00D64FC1"/>
    <w:rsid w:val="00D64FE0"/>
    <w:rsid w:val="00D650A6"/>
    <w:rsid w:val="00D65533"/>
    <w:rsid w:val="00D66D7D"/>
    <w:rsid w:val="00D6700A"/>
    <w:rsid w:val="00D6740B"/>
    <w:rsid w:val="00D674D1"/>
    <w:rsid w:val="00D679B1"/>
    <w:rsid w:val="00D70D25"/>
    <w:rsid w:val="00D715B9"/>
    <w:rsid w:val="00D71B15"/>
    <w:rsid w:val="00D71EC7"/>
    <w:rsid w:val="00D72C1D"/>
    <w:rsid w:val="00D72D67"/>
    <w:rsid w:val="00D74BD6"/>
    <w:rsid w:val="00D7530E"/>
    <w:rsid w:val="00D764E5"/>
    <w:rsid w:val="00D76803"/>
    <w:rsid w:val="00D77F37"/>
    <w:rsid w:val="00D80410"/>
    <w:rsid w:val="00D806C4"/>
    <w:rsid w:val="00D80865"/>
    <w:rsid w:val="00D81A5D"/>
    <w:rsid w:val="00D8209E"/>
    <w:rsid w:val="00D8213D"/>
    <w:rsid w:val="00D8262D"/>
    <w:rsid w:val="00D84AAE"/>
    <w:rsid w:val="00D84F2B"/>
    <w:rsid w:val="00D852A8"/>
    <w:rsid w:val="00D852EB"/>
    <w:rsid w:val="00D8561F"/>
    <w:rsid w:val="00D861E7"/>
    <w:rsid w:val="00D86F4B"/>
    <w:rsid w:val="00D8720D"/>
    <w:rsid w:val="00D8796C"/>
    <w:rsid w:val="00D87A85"/>
    <w:rsid w:val="00D87D7F"/>
    <w:rsid w:val="00D903A3"/>
    <w:rsid w:val="00D903D9"/>
    <w:rsid w:val="00D9051C"/>
    <w:rsid w:val="00D91ACD"/>
    <w:rsid w:val="00D91EFE"/>
    <w:rsid w:val="00D91F36"/>
    <w:rsid w:val="00D92A12"/>
    <w:rsid w:val="00D938BB"/>
    <w:rsid w:val="00D93C55"/>
    <w:rsid w:val="00D945FF"/>
    <w:rsid w:val="00D94857"/>
    <w:rsid w:val="00D948F0"/>
    <w:rsid w:val="00D94EE5"/>
    <w:rsid w:val="00D950F7"/>
    <w:rsid w:val="00D9569D"/>
    <w:rsid w:val="00D95F47"/>
    <w:rsid w:val="00D969B5"/>
    <w:rsid w:val="00D96F72"/>
    <w:rsid w:val="00D96FA5"/>
    <w:rsid w:val="00D97825"/>
    <w:rsid w:val="00D97C51"/>
    <w:rsid w:val="00DA0095"/>
    <w:rsid w:val="00DA016F"/>
    <w:rsid w:val="00DA0184"/>
    <w:rsid w:val="00DA16A0"/>
    <w:rsid w:val="00DA2ABB"/>
    <w:rsid w:val="00DA2CBD"/>
    <w:rsid w:val="00DA2CF0"/>
    <w:rsid w:val="00DA33DE"/>
    <w:rsid w:val="00DA382F"/>
    <w:rsid w:val="00DA48D4"/>
    <w:rsid w:val="00DA5A89"/>
    <w:rsid w:val="00DA60C2"/>
    <w:rsid w:val="00DA645F"/>
    <w:rsid w:val="00DA697D"/>
    <w:rsid w:val="00DA6D0A"/>
    <w:rsid w:val="00DA7637"/>
    <w:rsid w:val="00DA77A7"/>
    <w:rsid w:val="00DA7EE4"/>
    <w:rsid w:val="00DB194F"/>
    <w:rsid w:val="00DB22B5"/>
    <w:rsid w:val="00DB26AD"/>
    <w:rsid w:val="00DB2CC6"/>
    <w:rsid w:val="00DB3374"/>
    <w:rsid w:val="00DB338A"/>
    <w:rsid w:val="00DB44E6"/>
    <w:rsid w:val="00DB48A8"/>
    <w:rsid w:val="00DB5010"/>
    <w:rsid w:val="00DB5033"/>
    <w:rsid w:val="00DB5789"/>
    <w:rsid w:val="00DB68BA"/>
    <w:rsid w:val="00DB6F25"/>
    <w:rsid w:val="00DB73A7"/>
    <w:rsid w:val="00DB74E9"/>
    <w:rsid w:val="00DB76EA"/>
    <w:rsid w:val="00DC0BF8"/>
    <w:rsid w:val="00DC1433"/>
    <w:rsid w:val="00DC2090"/>
    <w:rsid w:val="00DC26A3"/>
    <w:rsid w:val="00DC2F30"/>
    <w:rsid w:val="00DC31E0"/>
    <w:rsid w:val="00DC34BF"/>
    <w:rsid w:val="00DC354A"/>
    <w:rsid w:val="00DC3B8C"/>
    <w:rsid w:val="00DC432F"/>
    <w:rsid w:val="00DC4777"/>
    <w:rsid w:val="00DC582C"/>
    <w:rsid w:val="00DC6465"/>
    <w:rsid w:val="00DC6AC0"/>
    <w:rsid w:val="00DC7CA1"/>
    <w:rsid w:val="00DC7D64"/>
    <w:rsid w:val="00DD0294"/>
    <w:rsid w:val="00DD0A6B"/>
    <w:rsid w:val="00DD0AE9"/>
    <w:rsid w:val="00DD0F0D"/>
    <w:rsid w:val="00DD19A8"/>
    <w:rsid w:val="00DD1A41"/>
    <w:rsid w:val="00DD2B3E"/>
    <w:rsid w:val="00DD4217"/>
    <w:rsid w:val="00DD432C"/>
    <w:rsid w:val="00DD46A2"/>
    <w:rsid w:val="00DD55C8"/>
    <w:rsid w:val="00DD63B5"/>
    <w:rsid w:val="00DD67B5"/>
    <w:rsid w:val="00DD68EC"/>
    <w:rsid w:val="00DD7BA7"/>
    <w:rsid w:val="00DD7F21"/>
    <w:rsid w:val="00DD7FA5"/>
    <w:rsid w:val="00DE0017"/>
    <w:rsid w:val="00DE09C1"/>
    <w:rsid w:val="00DE0C41"/>
    <w:rsid w:val="00DE0C4B"/>
    <w:rsid w:val="00DE0D9F"/>
    <w:rsid w:val="00DE2B96"/>
    <w:rsid w:val="00DE48D4"/>
    <w:rsid w:val="00DE5F72"/>
    <w:rsid w:val="00DE604F"/>
    <w:rsid w:val="00DE6103"/>
    <w:rsid w:val="00DE7389"/>
    <w:rsid w:val="00DF0297"/>
    <w:rsid w:val="00DF0B76"/>
    <w:rsid w:val="00DF15F1"/>
    <w:rsid w:val="00DF189E"/>
    <w:rsid w:val="00DF1D22"/>
    <w:rsid w:val="00DF2256"/>
    <w:rsid w:val="00DF2F86"/>
    <w:rsid w:val="00DF3B06"/>
    <w:rsid w:val="00DF47BA"/>
    <w:rsid w:val="00DF4B6F"/>
    <w:rsid w:val="00DF53F0"/>
    <w:rsid w:val="00DF5FAD"/>
    <w:rsid w:val="00DF7A0C"/>
    <w:rsid w:val="00DF7BED"/>
    <w:rsid w:val="00E0032A"/>
    <w:rsid w:val="00E00BCB"/>
    <w:rsid w:val="00E018C5"/>
    <w:rsid w:val="00E02250"/>
    <w:rsid w:val="00E034A9"/>
    <w:rsid w:val="00E034DC"/>
    <w:rsid w:val="00E036C1"/>
    <w:rsid w:val="00E039AC"/>
    <w:rsid w:val="00E03BDD"/>
    <w:rsid w:val="00E05266"/>
    <w:rsid w:val="00E05444"/>
    <w:rsid w:val="00E06932"/>
    <w:rsid w:val="00E06E95"/>
    <w:rsid w:val="00E072DD"/>
    <w:rsid w:val="00E0742C"/>
    <w:rsid w:val="00E07873"/>
    <w:rsid w:val="00E10AE6"/>
    <w:rsid w:val="00E11E97"/>
    <w:rsid w:val="00E12687"/>
    <w:rsid w:val="00E13B8B"/>
    <w:rsid w:val="00E13D99"/>
    <w:rsid w:val="00E141BA"/>
    <w:rsid w:val="00E14629"/>
    <w:rsid w:val="00E15553"/>
    <w:rsid w:val="00E15A41"/>
    <w:rsid w:val="00E15BDF"/>
    <w:rsid w:val="00E1672B"/>
    <w:rsid w:val="00E16A53"/>
    <w:rsid w:val="00E16A6A"/>
    <w:rsid w:val="00E17A4E"/>
    <w:rsid w:val="00E17BBC"/>
    <w:rsid w:val="00E202B9"/>
    <w:rsid w:val="00E20A4B"/>
    <w:rsid w:val="00E20B07"/>
    <w:rsid w:val="00E20BE8"/>
    <w:rsid w:val="00E20D44"/>
    <w:rsid w:val="00E20D54"/>
    <w:rsid w:val="00E20F0B"/>
    <w:rsid w:val="00E21911"/>
    <w:rsid w:val="00E21930"/>
    <w:rsid w:val="00E22468"/>
    <w:rsid w:val="00E2308F"/>
    <w:rsid w:val="00E235B3"/>
    <w:rsid w:val="00E23712"/>
    <w:rsid w:val="00E23802"/>
    <w:rsid w:val="00E23B4F"/>
    <w:rsid w:val="00E24DDA"/>
    <w:rsid w:val="00E26325"/>
    <w:rsid w:val="00E263E9"/>
    <w:rsid w:val="00E265AC"/>
    <w:rsid w:val="00E267D5"/>
    <w:rsid w:val="00E2749B"/>
    <w:rsid w:val="00E27D50"/>
    <w:rsid w:val="00E30B00"/>
    <w:rsid w:val="00E30E81"/>
    <w:rsid w:val="00E31261"/>
    <w:rsid w:val="00E326C4"/>
    <w:rsid w:val="00E32718"/>
    <w:rsid w:val="00E32A92"/>
    <w:rsid w:val="00E336CF"/>
    <w:rsid w:val="00E33894"/>
    <w:rsid w:val="00E33CDF"/>
    <w:rsid w:val="00E346D8"/>
    <w:rsid w:val="00E34FF7"/>
    <w:rsid w:val="00E35043"/>
    <w:rsid w:val="00E36665"/>
    <w:rsid w:val="00E371B6"/>
    <w:rsid w:val="00E37F91"/>
    <w:rsid w:val="00E40BED"/>
    <w:rsid w:val="00E41830"/>
    <w:rsid w:val="00E41EC8"/>
    <w:rsid w:val="00E420BB"/>
    <w:rsid w:val="00E42BA5"/>
    <w:rsid w:val="00E43748"/>
    <w:rsid w:val="00E43EE9"/>
    <w:rsid w:val="00E447F8"/>
    <w:rsid w:val="00E45521"/>
    <w:rsid w:val="00E45AE5"/>
    <w:rsid w:val="00E45AE8"/>
    <w:rsid w:val="00E45B62"/>
    <w:rsid w:val="00E45E78"/>
    <w:rsid w:val="00E461B2"/>
    <w:rsid w:val="00E46A59"/>
    <w:rsid w:val="00E46DAF"/>
    <w:rsid w:val="00E503F5"/>
    <w:rsid w:val="00E509C2"/>
    <w:rsid w:val="00E50B47"/>
    <w:rsid w:val="00E511D8"/>
    <w:rsid w:val="00E53264"/>
    <w:rsid w:val="00E53C78"/>
    <w:rsid w:val="00E548AB"/>
    <w:rsid w:val="00E55FA0"/>
    <w:rsid w:val="00E57D68"/>
    <w:rsid w:val="00E60E9F"/>
    <w:rsid w:val="00E61B51"/>
    <w:rsid w:val="00E62008"/>
    <w:rsid w:val="00E62585"/>
    <w:rsid w:val="00E6277A"/>
    <w:rsid w:val="00E62F05"/>
    <w:rsid w:val="00E63055"/>
    <w:rsid w:val="00E6363C"/>
    <w:rsid w:val="00E65289"/>
    <w:rsid w:val="00E65A51"/>
    <w:rsid w:val="00E66B7B"/>
    <w:rsid w:val="00E66D4F"/>
    <w:rsid w:val="00E676C3"/>
    <w:rsid w:val="00E6778D"/>
    <w:rsid w:val="00E70DBF"/>
    <w:rsid w:val="00E70E71"/>
    <w:rsid w:val="00E71521"/>
    <w:rsid w:val="00E71B32"/>
    <w:rsid w:val="00E71D16"/>
    <w:rsid w:val="00E7295B"/>
    <w:rsid w:val="00E76E82"/>
    <w:rsid w:val="00E770B3"/>
    <w:rsid w:val="00E77767"/>
    <w:rsid w:val="00E77998"/>
    <w:rsid w:val="00E804AB"/>
    <w:rsid w:val="00E81727"/>
    <w:rsid w:val="00E81C06"/>
    <w:rsid w:val="00E82DC6"/>
    <w:rsid w:val="00E83E49"/>
    <w:rsid w:val="00E8416C"/>
    <w:rsid w:val="00E845B9"/>
    <w:rsid w:val="00E84E38"/>
    <w:rsid w:val="00E84F7D"/>
    <w:rsid w:val="00E8540F"/>
    <w:rsid w:val="00E855A8"/>
    <w:rsid w:val="00E85E8A"/>
    <w:rsid w:val="00E86114"/>
    <w:rsid w:val="00E8653D"/>
    <w:rsid w:val="00E86588"/>
    <w:rsid w:val="00E8666B"/>
    <w:rsid w:val="00E86793"/>
    <w:rsid w:val="00E8705F"/>
    <w:rsid w:val="00E87115"/>
    <w:rsid w:val="00E87175"/>
    <w:rsid w:val="00E878DC"/>
    <w:rsid w:val="00E87BA8"/>
    <w:rsid w:val="00E90265"/>
    <w:rsid w:val="00E9048B"/>
    <w:rsid w:val="00E90789"/>
    <w:rsid w:val="00E90A72"/>
    <w:rsid w:val="00E91347"/>
    <w:rsid w:val="00E918D9"/>
    <w:rsid w:val="00E91AAD"/>
    <w:rsid w:val="00E92058"/>
    <w:rsid w:val="00E9234E"/>
    <w:rsid w:val="00E92B68"/>
    <w:rsid w:val="00E92BCF"/>
    <w:rsid w:val="00E92FC3"/>
    <w:rsid w:val="00E94741"/>
    <w:rsid w:val="00E969A3"/>
    <w:rsid w:val="00E976AA"/>
    <w:rsid w:val="00EA01CF"/>
    <w:rsid w:val="00EA08BC"/>
    <w:rsid w:val="00EA0A8C"/>
    <w:rsid w:val="00EA0C8A"/>
    <w:rsid w:val="00EA13F5"/>
    <w:rsid w:val="00EA173F"/>
    <w:rsid w:val="00EA238C"/>
    <w:rsid w:val="00EA32D8"/>
    <w:rsid w:val="00EA373C"/>
    <w:rsid w:val="00EA3E19"/>
    <w:rsid w:val="00EA3F14"/>
    <w:rsid w:val="00EA3FB0"/>
    <w:rsid w:val="00EA5267"/>
    <w:rsid w:val="00EA529A"/>
    <w:rsid w:val="00EA68A0"/>
    <w:rsid w:val="00EA7968"/>
    <w:rsid w:val="00EA7EDB"/>
    <w:rsid w:val="00EB097A"/>
    <w:rsid w:val="00EB0D1F"/>
    <w:rsid w:val="00EB0E23"/>
    <w:rsid w:val="00EB12E3"/>
    <w:rsid w:val="00EB148B"/>
    <w:rsid w:val="00EB1FE8"/>
    <w:rsid w:val="00EB21A4"/>
    <w:rsid w:val="00EB2E37"/>
    <w:rsid w:val="00EB2E8D"/>
    <w:rsid w:val="00EB2F78"/>
    <w:rsid w:val="00EB34D0"/>
    <w:rsid w:val="00EB3675"/>
    <w:rsid w:val="00EB45BB"/>
    <w:rsid w:val="00EB4A2B"/>
    <w:rsid w:val="00EB6844"/>
    <w:rsid w:val="00EB6860"/>
    <w:rsid w:val="00EC28E1"/>
    <w:rsid w:val="00EC2A98"/>
    <w:rsid w:val="00EC2AE4"/>
    <w:rsid w:val="00EC3289"/>
    <w:rsid w:val="00EC38CB"/>
    <w:rsid w:val="00EC3A06"/>
    <w:rsid w:val="00EC4969"/>
    <w:rsid w:val="00EC4D40"/>
    <w:rsid w:val="00EC4F79"/>
    <w:rsid w:val="00EC640C"/>
    <w:rsid w:val="00EC6498"/>
    <w:rsid w:val="00EC6ED1"/>
    <w:rsid w:val="00ED00D8"/>
    <w:rsid w:val="00ED09BE"/>
    <w:rsid w:val="00ED1040"/>
    <w:rsid w:val="00ED2147"/>
    <w:rsid w:val="00ED23A1"/>
    <w:rsid w:val="00ED27E2"/>
    <w:rsid w:val="00ED2E45"/>
    <w:rsid w:val="00ED34E0"/>
    <w:rsid w:val="00ED3F07"/>
    <w:rsid w:val="00ED41CE"/>
    <w:rsid w:val="00ED4C0B"/>
    <w:rsid w:val="00ED4CA8"/>
    <w:rsid w:val="00ED4E85"/>
    <w:rsid w:val="00ED509C"/>
    <w:rsid w:val="00ED55C3"/>
    <w:rsid w:val="00ED5C75"/>
    <w:rsid w:val="00ED5C7E"/>
    <w:rsid w:val="00ED617F"/>
    <w:rsid w:val="00ED6BC5"/>
    <w:rsid w:val="00ED7893"/>
    <w:rsid w:val="00EE059D"/>
    <w:rsid w:val="00EE0602"/>
    <w:rsid w:val="00EE0EE3"/>
    <w:rsid w:val="00EE1DAA"/>
    <w:rsid w:val="00EE251F"/>
    <w:rsid w:val="00EE3446"/>
    <w:rsid w:val="00EE3C6A"/>
    <w:rsid w:val="00EE4527"/>
    <w:rsid w:val="00EE4645"/>
    <w:rsid w:val="00EE5715"/>
    <w:rsid w:val="00EE66E0"/>
    <w:rsid w:val="00EE6704"/>
    <w:rsid w:val="00EE6C13"/>
    <w:rsid w:val="00EE6EDB"/>
    <w:rsid w:val="00EE79CE"/>
    <w:rsid w:val="00EF028F"/>
    <w:rsid w:val="00EF08F7"/>
    <w:rsid w:val="00EF144B"/>
    <w:rsid w:val="00EF149C"/>
    <w:rsid w:val="00EF1F4F"/>
    <w:rsid w:val="00EF20EA"/>
    <w:rsid w:val="00EF2382"/>
    <w:rsid w:val="00EF25DE"/>
    <w:rsid w:val="00EF2BD0"/>
    <w:rsid w:val="00EF2FE9"/>
    <w:rsid w:val="00EF32D9"/>
    <w:rsid w:val="00EF3D3F"/>
    <w:rsid w:val="00EF4108"/>
    <w:rsid w:val="00EF59C8"/>
    <w:rsid w:val="00EF6AC6"/>
    <w:rsid w:val="00EF7B02"/>
    <w:rsid w:val="00F00198"/>
    <w:rsid w:val="00F001E1"/>
    <w:rsid w:val="00F001FA"/>
    <w:rsid w:val="00F00802"/>
    <w:rsid w:val="00F00ABB"/>
    <w:rsid w:val="00F0189E"/>
    <w:rsid w:val="00F02081"/>
    <w:rsid w:val="00F02309"/>
    <w:rsid w:val="00F033FE"/>
    <w:rsid w:val="00F03908"/>
    <w:rsid w:val="00F04463"/>
    <w:rsid w:val="00F0497A"/>
    <w:rsid w:val="00F04B81"/>
    <w:rsid w:val="00F04F0D"/>
    <w:rsid w:val="00F05E23"/>
    <w:rsid w:val="00F05FAB"/>
    <w:rsid w:val="00F05FCB"/>
    <w:rsid w:val="00F065BA"/>
    <w:rsid w:val="00F0668D"/>
    <w:rsid w:val="00F07CC2"/>
    <w:rsid w:val="00F10B07"/>
    <w:rsid w:val="00F11157"/>
    <w:rsid w:val="00F11183"/>
    <w:rsid w:val="00F11298"/>
    <w:rsid w:val="00F1182D"/>
    <w:rsid w:val="00F11CF3"/>
    <w:rsid w:val="00F11DB5"/>
    <w:rsid w:val="00F12020"/>
    <w:rsid w:val="00F1351B"/>
    <w:rsid w:val="00F13B5F"/>
    <w:rsid w:val="00F140EC"/>
    <w:rsid w:val="00F14646"/>
    <w:rsid w:val="00F15780"/>
    <w:rsid w:val="00F15910"/>
    <w:rsid w:val="00F15BDC"/>
    <w:rsid w:val="00F16B2E"/>
    <w:rsid w:val="00F17004"/>
    <w:rsid w:val="00F179B0"/>
    <w:rsid w:val="00F17DC2"/>
    <w:rsid w:val="00F20C30"/>
    <w:rsid w:val="00F20E33"/>
    <w:rsid w:val="00F21004"/>
    <w:rsid w:val="00F22370"/>
    <w:rsid w:val="00F2285A"/>
    <w:rsid w:val="00F22B55"/>
    <w:rsid w:val="00F22B75"/>
    <w:rsid w:val="00F22E0A"/>
    <w:rsid w:val="00F22ECF"/>
    <w:rsid w:val="00F238CA"/>
    <w:rsid w:val="00F239D9"/>
    <w:rsid w:val="00F24293"/>
    <w:rsid w:val="00F24DDE"/>
    <w:rsid w:val="00F25047"/>
    <w:rsid w:val="00F25484"/>
    <w:rsid w:val="00F25488"/>
    <w:rsid w:val="00F25DBB"/>
    <w:rsid w:val="00F26251"/>
    <w:rsid w:val="00F2637B"/>
    <w:rsid w:val="00F264AD"/>
    <w:rsid w:val="00F26D12"/>
    <w:rsid w:val="00F26DD5"/>
    <w:rsid w:val="00F275AC"/>
    <w:rsid w:val="00F27975"/>
    <w:rsid w:val="00F27F8E"/>
    <w:rsid w:val="00F300A1"/>
    <w:rsid w:val="00F307A3"/>
    <w:rsid w:val="00F30809"/>
    <w:rsid w:val="00F30B46"/>
    <w:rsid w:val="00F31CC8"/>
    <w:rsid w:val="00F3203A"/>
    <w:rsid w:val="00F32CE9"/>
    <w:rsid w:val="00F335C3"/>
    <w:rsid w:val="00F340AD"/>
    <w:rsid w:val="00F34293"/>
    <w:rsid w:val="00F347FB"/>
    <w:rsid w:val="00F34D2D"/>
    <w:rsid w:val="00F36F07"/>
    <w:rsid w:val="00F3777B"/>
    <w:rsid w:val="00F37DA9"/>
    <w:rsid w:val="00F4176F"/>
    <w:rsid w:val="00F418FA"/>
    <w:rsid w:val="00F4216E"/>
    <w:rsid w:val="00F42CA4"/>
    <w:rsid w:val="00F42F35"/>
    <w:rsid w:val="00F43292"/>
    <w:rsid w:val="00F43A87"/>
    <w:rsid w:val="00F43DC5"/>
    <w:rsid w:val="00F44D76"/>
    <w:rsid w:val="00F44E29"/>
    <w:rsid w:val="00F4553A"/>
    <w:rsid w:val="00F4659D"/>
    <w:rsid w:val="00F46EDD"/>
    <w:rsid w:val="00F470A8"/>
    <w:rsid w:val="00F476EA"/>
    <w:rsid w:val="00F47725"/>
    <w:rsid w:val="00F509E6"/>
    <w:rsid w:val="00F511B4"/>
    <w:rsid w:val="00F51A35"/>
    <w:rsid w:val="00F52529"/>
    <w:rsid w:val="00F5258C"/>
    <w:rsid w:val="00F52596"/>
    <w:rsid w:val="00F52A6C"/>
    <w:rsid w:val="00F52CA4"/>
    <w:rsid w:val="00F52F35"/>
    <w:rsid w:val="00F535AE"/>
    <w:rsid w:val="00F54155"/>
    <w:rsid w:val="00F551CC"/>
    <w:rsid w:val="00F55F81"/>
    <w:rsid w:val="00F56CB8"/>
    <w:rsid w:val="00F56CBD"/>
    <w:rsid w:val="00F56D12"/>
    <w:rsid w:val="00F57682"/>
    <w:rsid w:val="00F57CCD"/>
    <w:rsid w:val="00F600D7"/>
    <w:rsid w:val="00F605F5"/>
    <w:rsid w:val="00F609B3"/>
    <w:rsid w:val="00F60DC7"/>
    <w:rsid w:val="00F61D88"/>
    <w:rsid w:val="00F63512"/>
    <w:rsid w:val="00F6459A"/>
    <w:rsid w:val="00F65441"/>
    <w:rsid w:val="00F65FF3"/>
    <w:rsid w:val="00F6647E"/>
    <w:rsid w:val="00F66B77"/>
    <w:rsid w:val="00F66CDE"/>
    <w:rsid w:val="00F66E61"/>
    <w:rsid w:val="00F6716B"/>
    <w:rsid w:val="00F678E9"/>
    <w:rsid w:val="00F70BD8"/>
    <w:rsid w:val="00F70CBF"/>
    <w:rsid w:val="00F71584"/>
    <w:rsid w:val="00F723D9"/>
    <w:rsid w:val="00F72A3F"/>
    <w:rsid w:val="00F72B56"/>
    <w:rsid w:val="00F73125"/>
    <w:rsid w:val="00F747B2"/>
    <w:rsid w:val="00F74A70"/>
    <w:rsid w:val="00F757B5"/>
    <w:rsid w:val="00F75B03"/>
    <w:rsid w:val="00F75FF9"/>
    <w:rsid w:val="00F77890"/>
    <w:rsid w:val="00F80153"/>
    <w:rsid w:val="00F80609"/>
    <w:rsid w:val="00F80D74"/>
    <w:rsid w:val="00F81660"/>
    <w:rsid w:val="00F82A34"/>
    <w:rsid w:val="00F832BF"/>
    <w:rsid w:val="00F83364"/>
    <w:rsid w:val="00F8341D"/>
    <w:rsid w:val="00F83BFC"/>
    <w:rsid w:val="00F8425F"/>
    <w:rsid w:val="00F8450F"/>
    <w:rsid w:val="00F84AD4"/>
    <w:rsid w:val="00F858F7"/>
    <w:rsid w:val="00F85CC3"/>
    <w:rsid w:val="00F86953"/>
    <w:rsid w:val="00F87931"/>
    <w:rsid w:val="00F87DE1"/>
    <w:rsid w:val="00F905B2"/>
    <w:rsid w:val="00F910BC"/>
    <w:rsid w:val="00F92152"/>
    <w:rsid w:val="00F92400"/>
    <w:rsid w:val="00F927FA"/>
    <w:rsid w:val="00F92BD4"/>
    <w:rsid w:val="00F930EA"/>
    <w:rsid w:val="00F93693"/>
    <w:rsid w:val="00F94C4C"/>
    <w:rsid w:val="00F94DC3"/>
    <w:rsid w:val="00F94F9E"/>
    <w:rsid w:val="00F95317"/>
    <w:rsid w:val="00F95D35"/>
    <w:rsid w:val="00F96602"/>
    <w:rsid w:val="00F96B08"/>
    <w:rsid w:val="00F96BB2"/>
    <w:rsid w:val="00F97523"/>
    <w:rsid w:val="00F976F4"/>
    <w:rsid w:val="00F97717"/>
    <w:rsid w:val="00F97812"/>
    <w:rsid w:val="00FA011F"/>
    <w:rsid w:val="00FA08BD"/>
    <w:rsid w:val="00FA0C66"/>
    <w:rsid w:val="00FA1A22"/>
    <w:rsid w:val="00FA1FC8"/>
    <w:rsid w:val="00FA2980"/>
    <w:rsid w:val="00FA2B1B"/>
    <w:rsid w:val="00FA2DF8"/>
    <w:rsid w:val="00FA444F"/>
    <w:rsid w:val="00FA44BA"/>
    <w:rsid w:val="00FA4573"/>
    <w:rsid w:val="00FA5E29"/>
    <w:rsid w:val="00FA6B27"/>
    <w:rsid w:val="00FA6F32"/>
    <w:rsid w:val="00FB01AF"/>
    <w:rsid w:val="00FB0D0C"/>
    <w:rsid w:val="00FB0D4A"/>
    <w:rsid w:val="00FB12DA"/>
    <w:rsid w:val="00FB28AB"/>
    <w:rsid w:val="00FB3E6D"/>
    <w:rsid w:val="00FB494C"/>
    <w:rsid w:val="00FB4FBC"/>
    <w:rsid w:val="00FB571E"/>
    <w:rsid w:val="00FB5AB3"/>
    <w:rsid w:val="00FB5BA4"/>
    <w:rsid w:val="00FB6042"/>
    <w:rsid w:val="00FB66B9"/>
    <w:rsid w:val="00FB76D0"/>
    <w:rsid w:val="00FB7E5F"/>
    <w:rsid w:val="00FC03DA"/>
    <w:rsid w:val="00FC0A2C"/>
    <w:rsid w:val="00FC0A94"/>
    <w:rsid w:val="00FC2608"/>
    <w:rsid w:val="00FC263D"/>
    <w:rsid w:val="00FC28C5"/>
    <w:rsid w:val="00FC2A82"/>
    <w:rsid w:val="00FC31E9"/>
    <w:rsid w:val="00FC36F4"/>
    <w:rsid w:val="00FC3D70"/>
    <w:rsid w:val="00FC3F95"/>
    <w:rsid w:val="00FC3FA6"/>
    <w:rsid w:val="00FC463A"/>
    <w:rsid w:val="00FC4A24"/>
    <w:rsid w:val="00FC50C9"/>
    <w:rsid w:val="00FC56FB"/>
    <w:rsid w:val="00FC5739"/>
    <w:rsid w:val="00FC5745"/>
    <w:rsid w:val="00FC6065"/>
    <w:rsid w:val="00FC6A7E"/>
    <w:rsid w:val="00FC6D35"/>
    <w:rsid w:val="00FC7279"/>
    <w:rsid w:val="00FD097C"/>
    <w:rsid w:val="00FD098A"/>
    <w:rsid w:val="00FD13B7"/>
    <w:rsid w:val="00FD1D79"/>
    <w:rsid w:val="00FD2401"/>
    <w:rsid w:val="00FD2422"/>
    <w:rsid w:val="00FD3CF5"/>
    <w:rsid w:val="00FD3D46"/>
    <w:rsid w:val="00FD42E8"/>
    <w:rsid w:val="00FD4CAC"/>
    <w:rsid w:val="00FD4E01"/>
    <w:rsid w:val="00FD5032"/>
    <w:rsid w:val="00FD6223"/>
    <w:rsid w:val="00FD6EA8"/>
    <w:rsid w:val="00FD7274"/>
    <w:rsid w:val="00FD7CDE"/>
    <w:rsid w:val="00FE0F13"/>
    <w:rsid w:val="00FE16E2"/>
    <w:rsid w:val="00FE1D61"/>
    <w:rsid w:val="00FE1EC1"/>
    <w:rsid w:val="00FE2113"/>
    <w:rsid w:val="00FE2777"/>
    <w:rsid w:val="00FE401F"/>
    <w:rsid w:val="00FE4A1E"/>
    <w:rsid w:val="00FE4AED"/>
    <w:rsid w:val="00FE4F3F"/>
    <w:rsid w:val="00FE5B98"/>
    <w:rsid w:val="00FE5F15"/>
    <w:rsid w:val="00FE66BD"/>
    <w:rsid w:val="00FE694D"/>
    <w:rsid w:val="00FE7017"/>
    <w:rsid w:val="00FE75FE"/>
    <w:rsid w:val="00FE7EC0"/>
    <w:rsid w:val="00FF01FB"/>
    <w:rsid w:val="00FF025D"/>
    <w:rsid w:val="00FF059C"/>
    <w:rsid w:val="00FF06A3"/>
    <w:rsid w:val="00FF078A"/>
    <w:rsid w:val="00FF08DF"/>
    <w:rsid w:val="00FF0BB7"/>
    <w:rsid w:val="00FF1358"/>
    <w:rsid w:val="00FF1702"/>
    <w:rsid w:val="00FF2573"/>
    <w:rsid w:val="00FF2D22"/>
    <w:rsid w:val="00FF3426"/>
    <w:rsid w:val="00FF37B3"/>
    <w:rsid w:val="00FF3E72"/>
    <w:rsid w:val="00FF41CF"/>
    <w:rsid w:val="00FF5025"/>
    <w:rsid w:val="00FF53EB"/>
    <w:rsid w:val="00FF688C"/>
    <w:rsid w:val="00FF6C87"/>
    <w:rsid w:val="00FF7138"/>
    <w:rsid w:val="00FF72D1"/>
    <w:rsid w:val="02B35721"/>
    <w:rsid w:val="12BA33E5"/>
    <w:rsid w:val="3FBC0527"/>
    <w:rsid w:val="48040009"/>
    <w:rsid w:val="4FB37921"/>
    <w:rsid w:val="6E187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7"/>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autoRedefine/>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link w:val="24"/>
    <w:autoRedefine/>
    <w:semiHidden/>
    <w:unhideWhenUsed/>
    <w:qFormat/>
    <w:uiPriority w:val="99"/>
    <w:pPr>
      <w:spacing w:after="120"/>
    </w:pPr>
  </w:style>
  <w:style w:type="paragraph" w:styleId="6">
    <w:name w:val="Body Text Indent"/>
    <w:basedOn w:val="1"/>
    <w:qFormat/>
    <w:uiPriority w:val="0"/>
    <w:pPr>
      <w:widowControl w:val="0"/>
      <w:spacing w:beforeLines="0" w:afterLines="0"/>
      <w:ind w:firstLine="560" w:firstLineChars="200"/>
      <w:jc w:val="both"/>
    </w:pPr>
    <w:rPr>
      <w:rFonts w:ascii="仿宋_GB2312" w:hAnsi="宋体"/>
      <w:kern w:val="2"/>
      <w:szCs w:val="24"/>
    </w:rPr>
  </w:style>
  <w:style w:type="paragraph" w:styleId="7">
    <w:name w:val="footer"/>
    <w:basedOn w:val="1"/>
    <w:link w:val="19"/>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8"/>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toc 1"/>
    <w:basedOn w:val="1"/>
    <w:next w:val="1"/>
    <w:autoRedefine/>
    <w:unhideWhenUsed/>
    <w:qFormat/>
    <w:uiPriority w:val="39"/>
    <w:pPr>
      <w:tabs>
        <w:tab w:val="right" w:leader="dot" w:pos="8296"/>
      </w:tabs>
      <w:jc w:val="center"/>
    </w:pPr>
    <w:rPr>
      <w:b/>
      <w:sz w:val="30"/>
      <w:szCs w:val="30"/>
    </w:rPr>
  </w:style>
  <w:style w:type="paragraph" w:styleId="10">
    <w:name w:val="toc 2"/>
    <w:basedOn w:val="1"/>
    <w:next w:val="1"/>
    <w:autoRedefine/>
    <w:unhideWhenUsed/>
    <w:qFormat/>
    <w:uiPriority w:val="39"/>
    <w:pPr>
      <w:ind w:left="420" w:leftChars="200"/>
    </w:pPr>
  </w:style>
  <w:style w:type="paragraph" w:styleId="11">
    <w:name w:val="Normal (Web)"/>
    <w:basedOn w:val="1"/>
    <w:autoRedefine/>
    <w:qFormat/>
    <w:uiPriority w:val="99"/>
    <w:pPr>
      <w:spacing w:beforeAutospacing="1" w:afterAutospacing="1"/>
      <w:jc w:val="left"/>
    </w:pPr>
    <w:rPr>
      <w:rFonts w:asciiTheme="minorHAnsi" w:hAnsiTheme="minorHAnsi" w:eastAsiaTheme="minorEastAsia"/>
      <w:kern w:val="0"/>
      <w:sz w:val="24"/>
      <w:szCs w:val="22"/>
    </w:rPr>
  </w:style>
  <w:style w:type="paragraph" w:styleId="12">
    <w:name w:val="Body Text First Indent"/>
    <w:basedOn w:val="5"/>
    <w:link w:val="25"/>
    <w:autoRedefine/>
    <w:unhideWhenUsed/>
    <w:qFormat/>
    <w:uiPriority w:val="99"/>
    <w:pPr>
      <w:ind w:firstLine="420" w:firstLineChars="100"/>
    </w:pPr>
  </w:style>
  <w:style w:type="paragraph" w:styleId="13">
    <w:name w:val="Body Text First Indent 2"/>
    <w:basedOn w:val="6"/>
    <w:qFormat/>
    <w:uiPriority w:val="0"/>
    <w:pPr>
      <w:spacing w:after="0"/>
      <w:ind w:left="0" w:leftChars="0" w:firstLine="420" w:firstLineChars="200"/>
    </w:pPr>
    <w:rPr>
      <w:rFonts w:ascii="Calibri" w:hAnsi="Calibri"/>
      <w:sz w:val="28"/>
    </w:rPr>
  </w:style>
  <w:style w:type="table" w:styleId="15">
    <w:name w:val="Table Grid"/>
    <w:basedOn w:val="1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autoRedefine/>
    <w:unhideWhenUsed/>
    <w:qFormat/>
    <w:uiPriority w:val="99"/>
    <w:rPr>
      <w:color w:val="0000FF" w:themeColor="hyperlink"/>
      <w:u w:val="single"/>
      <w14:textFill>
        <w14:solidFill>
          <w14:schemeClr w14:val="hlink"/>
        </w14:solidFill>
      </w14:textFill>
    </w:rPr>
  </w:style>
  <w:style w:type="character" w:customStyle="1" w:styleId="18">
    <w:name w:val="页眉 Char"/>
    <w:basedOn w:val="16"/>
    <w:link w:val="8"/>
    <w:autoRedefine/>
    <w:qFormat/>
    <w:uiPriority w:val="99"/>
    <w:rPr>
      <w:sz w:val="18"/>
      <w:szCs w:val="18"/>
    </w:rPr>
  </w:style>
  <w:style w:type="character" w:customStyle="1" w:styleId="19">
    <w:name w:val="页脚 Char"/>
    <w:basedOn w:val="16"/>
    <w:link w:val="7"/>
    <w:autoRedefine/>
    <w:qFormat/>
    <w:uiPriority w:val="99"/>
    <w:rPr>
      <w:sz w:val="18"/>
      <w:szCs w:val="18"/>
    </w:rPr>
  </w:style>
  <w:style w:type="paragraph" w:customStyle="1" w:styleId="20">
    <w:name w:val="0"/>
    <w:basedOn w:val="1"/>
    <w:autoRedefine/>
    <w:qFormat/>
    <w:uiPriority w:val="0"/>
    <w:pPr>
      <w:widowControl/>
    </w:pPr>
    <w:rPr>
      <w:kern w:val="0"/>
      <w:szCs w:val="21"/>
    </w:rPr>
  </w:style>
  <w:style w:type="paragraph" w:styleId="21">
    <w:name w:val="List Paragraph"/>
    <w:basedOn w:val="1"/>
    <w:autoRedefine/>
    <w:qFormat/>
    <w:uiPriority w:val="34"/>
    <w:pPr>
      <w:ind w:firstLine="420" w:firstLineChars="200"/>
    </w:pPr>
  </w:style>
  <w:style w:type="character" w:customStyle="1" w:styleId="22">
    <w:name w:val="标题 3 Char"/>
    <w:basedOn w:val="16"/>
    <w:link w:val="4"/>
    <w:autoRedefine/>
    <w:qFormat/>
    <w:uiPriority w:val="0"/>
    <w:rPr>
      <w:rFonts w:ascii="宋体" w:hAnsi="宋体" w:eastAsia="宋体" w:cs="Times New Roman"/>
      <w:b/>
      <w:kern w:val="0"/>
      <w:sz w:val="27"/>
      <w:szCs w:val="27"/>
    </w:rPr>
  </w:style>
  <w:style w:type="paragraph" w:customStyle="1" w:styleId="23">
    <w:name w:val="List Paragraph1"/>
    <w:basedOn w:val="1"/>
    <w:autoRedefine/>
    <w:qFormat/>
    <w:uiPriority w:val="99"/>
    <w:pPr>
      <w:ind w:firstLine="420" w:firstLineChars="200"/>
    </w:pPr>
    <w:rPr>
      <w:rFonts w:ascii="Calibri" w:hAnsi="Calibri" w:cs="Calibri"/>
    </w:rPr>
  </w:style>
  <w:style w:type="character" w:customStyle="1" w:styleId="24">
    <w:name w:val="正文文本 Char"/>
    <w:basedOn w:val="16"/>
    <w:link w:val="5"/>
    <w:autoRedefine/>
    <w:semiHidden/>
    <w:qFormat/>
    <w:uiPriority w:val="99"/>
    <w:rPr>
      <w:rFonts w:ascii="Times New Roman" w:hAnsi="Times New Roman" w:eastAsia="宋体" w:cs="Times New Roman"/>
      <w:szCs w:val="20"/>
    </w:rPr>
  </w:style>
  <w:style w:type="character" w:customStyle="1" w:styleId="25">
    <w:name w:val="正文首行缩进 Char"/>
    <w:basedOn w:val="24"/>
    <w:link w:val="12"/>
    <w:autoRedefine/>
    <w:qFormat/>
    <w:uiPriority w:val="99"/>
    <w:rPr>
      <w:rFonts w:ascii="Times New Roman" w:hAnsi="Times New Roman" w:eastAsia="宋体" w:cs="Times New Roman"/>
      <w:szCs w:val="20"/>
    </w:rPr>
  </w:style>
  <w:style w:type="paragraph" w:customStyle="1" w:styleId="26">
    <w:name w:val="Style 11"/>
    <w:basedOn w:val="1"/>
    <w:autoRedefine/>
    <w:qFormat/>
    <w:uiPriority w:val="0"/>
    <w:pPr>
      <w:spacing w:line="422" w:lineRule="auto"/>
      <w:ind w:firstLine="400"/>
      <w:jc w:val="left"/>
    </w:pPr>
    <w:rPr>
      <w:rFonts w:ascii="黑体" w:hAnsi="黑体" w:eastAsia="黑体" w:cs="黑体"/>
      <w:color w:val="000000"/>
      <w:kern w:val="0"/>
      <w:sz w:val="36"/>
      <w:szCs w:val="36"/>
      <w:lang w:val="zh-CN" w:bidi="zh-CN"/>
    </w:rPr>
  </w:style>
  <w:style w:type="character" w:customStyle="1" w:styleId="27">
    <w:name w:val="标题 1 Char"/>
    <w:basedOn w:val="16"/>
    <w:link w:val="2"/>
    <w:autoRedefine/>
    <w:qFormat/>
    <w:uiPriority w:val="9"/>
    <w:rPr>
      <w:rFonts w:ascii="Times New Roman" w:hAnsi="Times New Roman" w:eastAsia="宋体" w:cs="Times New Roman"/>
      <w:b/>
      <w:bCs/>
      <w:kern w:val="44"/>
      <w:sz w:val="44"/>
      <w:szCs w:val="44"/>
    </w:rPr>
  </w:style>
  <w:style w:type="character" w:customStyle="1" w:styleId="28">
    <w:name w:val="标题 2 Char"/>
    <w:basedOn w:val="16"/>
    <w:link w:val="3"/>
    <w:autoRedefine/>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8394E-37EC-4DBA-86FA-98FEB12FEB5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11955</Words>
  <Characters>12887</Characters>
  <Lines>102</Lines>
  <Paragraphs>28</Paragraphs>
  <TotalTime>1</TotalTime>
  <ScaleCrop>false</ScaleCrop>
  <LinksUpToDate>false</LinksUpToDate>
  <CharactersWithSpaces>12921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2024-04-28T08:25:00Z</dcterms:created>
  <dc:creator>石令</dc:creator>
  <cp:lastModifiedBy>辰阳</cp:lastModifiedBy>
  <cp:lastPrinted>2024-05-11T08:30:00Z</cp:lastPrinted>
  <dcterms:modified xsi:type="dcterms:W3CDTF">2024-05-29T01:54:58Z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B5F768463E174B5398E10B8DB84AD512_12</vt:lpwstr>
  </property>
</Properties>
</file>